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0DCAF" w:themeColor="background2" w:themeShade="E5"/>
  <w:body>
    <w:p w14:paraId="7583F2FF" w14:textId="77777777" w:rsidR="00D63664" w:rsidRDefault="00D63664" w:rsidP="00CC3B46">
      <w:pPr>
        <w:pStyle w:val="ad"/>
        <w:rPr>
          <w:lang w:val="el-GR"/>
        </w:rPr>
      </w:pPr>
      <w:r>
        <w:rPr>
          <w:lang w:val="el-GR"/>
        </w:rPr>
        <w:t>Ένωση ιδιοκτήτων</w:t>
      </w:r>
    </w:p>
    <w:p w14:paraId="256A1D62" w14:textId="620E0AA9" w:rsidR="00435CF8" w:rsidRPr="00D57B54" w:rsidRDefault="00D57B54" w:rsidP="00CC3B46">
      <w:pPr>
        <w:pStyle w:val="ad"/>
        <w:rPr>
          <w:lang w:val="el-GR"/>
        </w:rPr>
      </w:pPr>
      <w:r w:rsidRPr="00D57B54">
        <w:rPr>
          <w:lang w:val="el-GR"/>
        </w:rPr>
        <w:t xml:space="preserve">Κανόνες και κανονισμοί </w:t>
      </w:r>
      <w:r w:rsidR="00CC3B46" w:rsidRPr="00D57B54">
        <w:rPr>
          <w:lang w:val="el-GR"/>
        </w:rPr>
        <w:br/>
      </w:r>
    </w:p>
    <w:p w14:paraId="4B50E75D" w14:textId="00E3A116" w:rsidR="009C2209" w:rsidRPr="00D57B54" w:rsidRDefault="00D57B54" w:rsidP="00CC3B46">
      <w:pPr>
        <w:pStyle w:val="ae"/>
        <w:rPr>
          <w:lang w:val="el-GR"/>
        </w:rPr>
      </w:pPr>
      <w:r>
        <w:rPr>
          <w:lang w:val="el-GR"/>
        </w:rPr>
        <w:t>Ενημερώθηκε</w:t>
      </w:r>
      <w:r w:rsidRPr="00D57B54">
        <w:rPr>
          <w:lang w:val="el-GR"/>
        </w:rPr>
        <w:t xml:space="preserve"> </w:t>
      </w:r>
      <w:r>
        <w:rPr>
          <w:lang w:val="el-GR"/>
        </w:rPr>
        <w:t>και</w:t>
      </w:r>
      <w:r w:rsidRPr="00D57B54">
        <w:rPr>
          <w:lang w:val="el-GR"/>
        </w:rPr>
        <w:t xml:space="preserve"> </w:t>
      </w:r>
      <w:r>
        <w:rPr>
          <w:lang w:val="el-GR"/>
        </w:rPr>
        <w:t>εγκρίθηκε</w:t>
      </w:r>
      <w:r w:rsidRPr="00D57B54">
        <w:rPr>
          <w:lang w:val="el-GR"/>
        </w:rPr>
        <w:t xml:space="preserve"> </w:t>
      </w:r>
      <w:r>
        <w:rPr>
          <w:lang w:val="el-GR"/>
        </w:rPr>
        <w:t>από</w:t>
      </w:r>
      <w:r w:rsidRPr="00D57B54">
        <w:rPr>
          <w:lang w:val="el-GR"/>
        </w:rPr>
        <w:t xml:space="preserve"> </w:t>
      </w:r>
      <w:r>
        <w:rPr>
          <w:lang w:val="el-GR"/>
        </w:rPr>
        <w:t>το</w:t>
      </w:r>
      <w:r w:rsidRPr="00D57B54">
        <w:rPr>
          <w:lang w:val="el-GR"/>
        </w:rPr>
        <w:t xml:space="preserve"> </w:t>
      </w:r>
      <w:r>
        <w:rPr>
          <w:lang w:val="el-GR"/>
        </w:rPr>
        <w:t xml:space="preserve">Συμβούλιο στις 11 Μαΐου </w:t>
      </w:r>
      <w:r w:rsidR="007A4FA7" w:rsidRPr="00D57B54">
        <w:rPr>
          <w:lang w:val="el-GR"/>
        </w:rPr>
        <w:t>20</w:t>
      </w:r>
      <w:r w:rsidR="006F78A1" w:rsidRPr="00D57B54">
        <w:rPr>
          <w:lang w:val="el-GR"/>
        </w:rPr>
        <w:t>1</w:t>
      </w:r>
      <w:r w:rsidR="00AD2407" w:rsidRPr="00D57B54">
        <w:rPr>
          <w:lang w:val="el-GR"/>
        </w:rPr>
        <w:t>5</w:t>
      </w:r>
    </w:p>
    <w:p w14:paraId="79C8BFB6" w14:textId="77777777" w:rsidR="009C2209" w:rsidRPr="00D57B54" w:rsidRDefault="009C2209">
      <w:pPr>
        <w:rPr>
          <w:lang w:val="el-GR"/>
        </w:rPr>
      </w:pPr>
    </w:p>
    <w:p w14:paraId="18A640EE" w14:textId="1EC3FCC0" w:rsidR="00CC3B46" w:rsidRPr="00D57B54" w:rsidRDefault="00D57B54" w:rsidP="00CC3B46">
      <w:pPr>
        <w:spacing w:after="120" w:line="276" w:lineRule="auto"/>
        <w:rPr>
          <w:rFonts w:cstheme="minorHAnsi"/>
          <w:lang w:val="el-GR"/>
        </w:rPr>
      </w:pPr>
      <w:r>
        <w:rPr>
          <w:rFonts w:cstheme="minorHAnsi"/>
          <w:lang w:val="el-GR"/>
        </w:rPr>
        <w:t>Αυτοί</w:t>
      </w:r>
      <w:r w:rsidRPr="00D57B54">
        <w:rPr>
          <w:rFonts w:cstheme="minorHAnsi"/>
          <w:lang w:val="el-GR"/>
        </w:rPr>
        <w:t xml:space="preserve"> </w:t>
      </w:r>
      <w:r>
        <w:rPr>
          <w:rFonts w:cstheme="minorHAnsi"/>
          <w:lang w:val="el-GR"/>
        </w:rPr>
        <w:t>οι</w:t>
      </w:r>
      <w:r w:rsidRPr="00D57B54">
        <w:rPr>
          <w:rFonts w:cstheme="minorHAnsi"/>
          <w:lang w:val="el-GR"/>
        </w:rPr>
        <w:t xml:space="preserve"> κανόνες και κανονισμοί</w:t>
      </w:r>
      <w:r w:rsidR="00B971E1" w:rsidRPr="00D57B54">
        <w:rPr>
          <w:rFonts w:cstheme="minorHAnsi"/>
          <w:lang w:val="el-GR"/>
        </w:rPr>
        <w:t xml:space="preserve"> </w:t>
      </w:r>
      <w:r>
        <w:rPr>
          <w:rFonts w:cstheme="minorHAnsi"/>
          <w:lang w:val="el-GR"/>
        </w:rPr>
        <w:t>διέπουν τις καθημερινές δραστηριότητες αρχής γενομένης από την παραπάνω αναφερθείσα ημερομηνία. Στόχους</w:t>
      </w:r>
      <w:r w:rsidRPr="00D57B54">
        <w:rPr>
          <w:rFonts w:cstheme="minorHAnsi"/>
          <w:lang w:val="el-GR"/>
        </w:rPr>
        <w:t xml:space="preserve"> </w:t>
      </w:r>
      <w:r>
        <w:rPr>
          <w:rFonts w:cstheme="minorHAnsi"/>
          <w:lang w:val="el-GR"/>
        </w:rPr>
        <w:t>τους</w:t>
      </w:r>
      <w:r w:rsidRPr="00D57B54">
        <w:rPr>
          <w:rFonts w:cstheme="minorHAnsi"/>
          <w:lang w:val="el-GR"/>
        </w:rPr>
        <w:t xml:space="preserve"> </w:t>
      </w:r>
      <w:r>
        <w:rPr>
          <w:rFonts w:cstheme="minorHAnsi"/>
          <w:lang w:val="el-GR"/>
        </w:rPr>
        <w:t>είναι</w:t>
      </w:r>
      <w:r w:rsidRPr="00D57B54">
        <w:rPr>
          <w:rFonts w:cstheme="minorHAnsi"/>
          <w:lang w:val="el-GR"/>
        </w:rPr>
        <w:t xml:space="preserve"> </w:t>
      </w:r>
      <w:r>
        <w:rPr>
          <w:rFonts w:cstheme="minorHAnsi"/>
          <w:lang w:val="el-GR"/>
        </w:rPr>
        <w:t>να</w:t>
      </w:r>
      <w:r w:rsidRPr="00D57B54">
        <w:rPr>
          <w:rFonts w:cstheme="minorHAnsi"/>
          <w:lang w:val="el-GR"/>
        </w:rPr>
        <w:t xml:space="preserve"> </w:t>
      </w:r>
      <w:r>
        <w:rPr>
          <w:rFonts w:cstheme="minorHAnsi"/>
          <w:lang w:val="el-GR"/>
        </w:rPr>
        <w:t>εκφράσουν</w:t>
      </w:r>
      <w:r w:rsidRPr="00D57B54">
        <w:rPr>
          <w:rFonts w:cstheme="minorHAnsi"/>
          <w:lang w:val="el-GR"/>
        </w:rPr>
        <w:t xml:space="preserve"> </w:t>
      </w:r>
      <w:r>
        <w:rPr>
          <w:rFonts w:cstheme="minorHAnsi"/>
          <w:lang w:val="el-GR"/>
        </w:rPr>
        <w:t>το</w:t>
      </w:r>
      <w:r w:rsidRPr="00D57B54">
        <w:rPr>
          <w:rFonts w:cstheme="minorHAnsi"/>
          <w:lang w:val="el-GR"/>
        </w:rPr>
        <w:t xml:space="preserve"> </w:t>
      </w:r>
      <w:r>
        <w:rPr>
          <w:rFonts w:cstheme="minorHAnsi"/>
          <w:lang w:val="el-GR"/>
        </w:rPr>
        <w:t>κοινό</w:t>
      </w:r>
      <w:r w:rsidRPr="00D57B54">
        <w:rPr>
          <w:rFonts w:cstheme="minorHAnsi"/>
          <w:lang w:val="el-GR"/>
        </w:rPr>
        <w:t xml:space="preserve"> </w:t>
      </w:r>
      <w:r>
        <w:rPr>
          <w:rFonts w:cstheme="minorHAnsi"/>
          <w:lang w:val="el-GR"/>
        </w:rPr>
        <w:t>συμφέρον στη διατήρηση ενός ευχάριστου περιβάλλοντος γειτνίασης που χαρακτηρίζεται από σεβασμό και την επιθυμία αύξησης της αξίας των ιδιοκτησιών μέσω συλλογικής κατανόησης</w:t>
      </w:r>
      <w:r w:rsidR="00E66735" w:rsidRPr="00D57B54">
        <w:rPr>
          <w:rFonts w:cstheme="minorHAnsi"/>
          <w:lang w:val="el-GR"/>
        </w:rPr>
        <w:t>.</w:t>
      </w:r>
    </w:p>
    <w:p w14:paraId="01B1EDDB" w14:textId="76AAD7BB" w:rsidR="00CC3B46" w:rsidRPr="00D57B54" w:rsidRDefault="00D57B54" w:rsidP="00CC3B46">
      <w:pPr>
        <w:spacing w:after="120" w:line="276" w:lineRule="auto"/>
        <w:rPr>
          <w:rFonts w:cstheme="minorHAnsi"/>
          <w:lang w:val="el-GR"/>
        </w:rPr>
      </w:pPr>
      <w:r>
        <w:rPr>
          <w:rFonts w:cstheme="minorHAnsi"/>
          <w:lang w:val="el-GR"/>
        </w:rPr>
        <w:t xml:space="preserve">Οι </w:t>
      </w:r>
      <w:r w:rsidRPr="00D57B54">
        <w:rPr>
          <w:rFonts w:cstheme="minorHAnsi"/>
          <w:lang w:val="el-GR"/>
        </w:rPr>
        <w:t>κανόνες</w:t>
      </w:r>
      <w:r w:rsidR="00B971E1" w:rsidRPr="00D57B54">
        <w:rPr>
          <w:rFonts w:cstheme="minorHAnsi"/>
          <w:lang w:val="el-GR"/>
        </w:rPr>
        <w:t xml:space="preserve"> </w:t>
      </w:r>
      <w:r>
        <w:rPr>
          <w:rFonts w:cstheme="minorHAnsi"/>
          <w:lang w:val="el-GR"/>
        </w:rPr>
        <w:t>χωρίζονται σε τέσσερις κατηγορίες</w:t>
      </w:r>
      <w:r w:rsidR="00B971E1" w:rsidRPr="00D57B54">
        <w:rPr>
          <w:rFonts w:cstheme="minorHAnsi"/>
          <w:lang w:val="el-GR"/>
        </w:rPr>
        <w:t>:</w:t>
      </w:r>
    </w:p>
    <w:p w14:paraId="4747FBB0" w14:textId="420E7F6C" w:rsidR="00B971E1" w:rsidRPr="00576A4F" w:rsidRDefault="00576A4F" w:rsidP="00C84F46">
      <w:pPr>
        <w:numPr>
          <w:ilvl w:val="0"/>
          <w:numId w:val="9"/>
        </w:numPr>
        <w:tabs>
          <w:tab w:val="clear" w:pos="1440"/>
          <w:tab w:val="num" w:pos="720"/>
        </w:tabs>
        <w:spacing w:line="276" w:lineRule="auto"/>
        <w:ind w:left="720" w:hanging="720"/>
        <w:rPr>
          <w:rFonts w:cstheme="minorHAnsi"/>
          <w:lang w:val="el-GR"/>
        </w:rPr>
      </w:pPr>
      <w:r>
        <w:rPr>
          <w:rFonts w:cstheme="minorHAnsi"/>
          <w:lang w:val="el-GR"/>
        </w:rPr>
        <w:t>Επανακαθορισμοί</w:t>
      </w:r>
      <w:r w:rsidRPr="00576A4F">
        <w:rPr>
          <w:rFonts w:cstheme="minorHAnsi"/>
          <w:lang w:val="el-GR"/>
        </w:rPr>
        <w:t xml:space="preserve"> </w:t>
      </w:r>
      <w:r>
        <w:rPr>
          <w:rFonts w:cstheme="minorHAnsi"/>
          <w:lang w:val="el-GR"/>
        </w:rPr>
        <w:t>κανόνων</w:t>
      </w:r>
      <w:r w:rsidRPr="00576A4F">
        <w:rPr>
          <w:rFonts w:cstheme="minorHAnsi"/>
          <w:lang w:val="el-GR"/>
        </w:rPr>
        <w:t xml:space="preserve"> </w:t>
      </w:r>
      <w:r>
        <w:rPr>
          <w:rFonts w:cstheme="minorHAnsi"/>
          <w:lang w:val="el-GR"/>
        </w:rPr>
        <w:t>που</w:t>
      </w:r>
      <w:r w:rsidRPr="00576A4F">
        <w:rPr>
          <w:rFonts w:cstheme="minorHAnsi"/>
          <w:lang w:val="el-GR"/>
        </w:rPr>
        <w:t xml:space="preserve"> </w:t>
      </w:r>
      <w:r>
        <w:rPr>
          <w:rFonts w:cstheme="minorHAnsi"/>
          <w:lang w:val="el-GR"/>
        </w:rPr>
        <w:t>ανήκουν στη Δήλωση ή στους Εσωτερικούς κανονισμούς</w:t>
      </w:r>
    </w:p>
    <w:p w14:paraId="52FE0CB7" w14:textId="77777777" w:rsidR="00576A4F" w:rsidRPr="00576A4F" w:rsidRDefault="00576A4F" w:rsidP="00576A4F">
      <w:pPr>
        <w:numPr>
          <w:ilvl w:val="0"/>
          <w:numId w:val="9"/>
        </w:numPr>
        <w:tabs>
          <w:tab w:val="clear" w:pos="1440"/>
          <w:tab w:val="num" w:pos="720"/>
        </w:tabs>
        <w:spacing w:line="276" w:lineRule="auto"/>
        <w:ind w:left="720" w:hanging="720"/>
        <w:rPr>
          <w:rFonts w:cstheme="minorHAnsi"/>
          <w:lang w:val="el-GR"/>
        </w:rPr>
      </w:pPr>
      <w:r w:rsidRPr="00576A4F">
        <w:rPr>
          <w:rFonts w:cstheme="minorHAnsi"/>
          <w:lang w:val="el-GR"/>
        </w:rPr>
        <w:t xml:space="preserve">Αποσαφηνίσεις των κανόνων </w:t>
      </w:r>
      <w:r>
        <w:rPr>
          <w:rFonts w:cstheme="minorHAnsi"/>
          <w:lang w:val="el-GR"/>
        </w:rPr>
        <w:t>που</w:t>
      </w:r>
      <w:r w:rsidRPr="00576A4F">
        <w:rPr>
          <w:rFonts w:cstheme="minorHAnsi"/>
          <w:lang w:val="el-GR"/>
        </w:rPr>
        <w:t xml:space="preserve"> </w:t>
      </w:r>
      <w:r>
        <w:rPr>
          <w:rFonts w:cstheme="minorHAnsi"/>
          <w:lang w:val="el-GR"/>
        </w:rPr>
        <w:t>ανήκουν στη Δήλωση ή στους Εσωτερικούς κανονισμούς</w:t>
      </w:r>
    </w:p>
    <w:p w14:paraId="2D00DCF7" w14:textId="12927AF6" w:rsidR="00B82C57" w:rsidRPr="00576A4F" w:rsidRDefault="00D57B54" w:rsidP="00576A4F">
      <w:pPr>
        <w:numPr>
          <w:ilvl w:val="0"/>
          <w:numId w:val="9"/>
        </w:numPr>
        <w:tabs>
          <w:tab w:val="clear" w:pos="1440"/>
          <w:tab w:val="num" w:pos="720"/>
        </w:tabs>
        <w:spacing w:line="276" w:lineRule="auto"/>
        <w:ind w:left="720" w:hanging="720"/>
        <w:rPr>
          <w:rFonts w:cstheme="minorHAnsi"/>
          <w:lang w:val="el-GR"/>
        </w:rPr>
      </w:pPr>
      <w:r w:rsidRPr="00576A4F">
        <w:rPr>
          <w:rFonts w:cstheme="minorHAnsi"/>
          <w:lang w:val="el-GR"/>
        </w:rPr>
        <w:t>Κανόνες</w:t>
      </w:r>
      <w:r w:rsidR="00B82C57" w:rsidRPr="00576A4F">
        <w:rPr>
          <w:rFonts w:cstheme="minorHAnsi"/>
          <w:lang w:val="el-GR"/>
        </w:rPr>
        <w:t xml:space="preserve"> </w:t>
      </w:r>
      <w:r w:rsidR="00576A4F">
        <w:rPr>
          <w:rFonts w:cstheme="minorHAnsi"/>
          <w:lang w:val="el-GR"/>
        </w:rPr>
        <w:t>τους</w:t>
      </w:r>
      <w:r w:rsidR="00576A4F" w:rsidRPr="00576A4F">
        <w:rPr>
          <w:rFonts w:cstheme="minorHAnsi"/>
          <w:lang w:val="el-GR"/>
        </w:rPr>
        <w:t xml:space="preserve"> </w:t>
      </w:r>
      <w:r w:rsidR="00576A4F">
        <w:rPr>
          <w:rFonts w:cstheme="minorHAnsi"/>
          <w:lang w:val="el-GR"/>
        </w:rPr>
        <w:t>οποίους</w:t>
      </w:r>
      <w:r w:rsidR="00576A4F" w:rsidRPr="00576A4F">
        <w:rPr>
          <w:rFonts w:cstheme="minorHAnsi"/>
          <w:lang w:val="el-GR"/>
        </w:rPr>
        <w:t xml:space="preserve"> </w:t>
      </w:r>
      <w:r w:rsidR="00576A4F">
        <w:rPr>
          <w:rFonts w:cstheme="minorHAnsi"/>
          <w:lang w:val="el-GR"/>
        </w:rPr>
        <w:t>το</w:t>
      </w:r>
      <w:r w:rsidR="00576A4F" w:rsidRPr="00576A4F">
        <w:rPr>
          <w:rFonts w:cstheme="minorHAnsi"/>
          <w:lang w:val="el-GR"/>
        </w:rPr>
        <w:t xml:space="preserve"> </w:t>
      </w:r>
      <w:r w:rsidR="00576A4F">
        <w:rPr>
          <w:rFonts w:cstheme="minorHAnsi"/>
          <w:lang w:val="el-GR"/>
        </w:rPr>
        <w:t>Συμβούλιο</w:t>
      </w:r>
      <w:r w:rsidR="00576A4F" w:rsidRPr="00576A4F">
        <w:rPr>
          <w:rFonts w:cstheme="minorHAnsi"/>
          <w:lang w:val="el-GR"/>
        </w:rPr>
        <w:t xml:space="preserve"> </w:t>
      </w:r>
      <w:r w:rsidR="00576A4F">
        <w:rPr>
          <w:rFonts w:cstheme="minorHAnsi"/>
          <w:lang w:val="el-GR"/>
        </w:rPr>
        <w:t>μπορεί</w:t>
      </w:r>
      <w:r w:rsidR="00576A4F" w:rsidRPr="00576A4F">
        <w:rPr>
          <w:rFonts w:cstheme="minorHAnsi"/>
          <w:lang w:val="el-GR"/>
        </w:rPr>
        <w:t xml:space="preserve"> </w:t>
      </w:r>
      <w:r w:rsidR="00576A4F">
        <w:rPr>
          <w:rFonts w:cstheme="minorHAnsi"/>
          <w:lang w:val="el-GR"/>
        </w:rPr>
        <w:t>να</w:t>
      </w:r>
      <w:r w:rsidR="00576A4F" w:rsidRPr="00576A4F">
        <w:rPr>
          <w:rFonts w:cstheme="minorHAnsi"/>
          <w:lang w:val="el-GR"/>
        </w:rPr>
        <w:t xml:space="preserve"> </w:t>
      </w:r>
      <w:r w:rsidR="00576A4F">
        <w:rPr>
          <w:rFonts w:cstheme="minorHAnsi"/>
          <w:lang w:val="el-GR"/>
        </w:rPr>
        <w:t>εφαρμόσει</w:t>
      </w:r>
      <w:r w:rsidR="00576A4F" w:rsidRPr="00576A4F">
        <w:rPr>
          <w:rFonts w:cstheme="minorHAnsi"/>
          <w:lang w:val="el-GR"/>
        </w:rPr>
        <w:t xml:space="preserve"> </w:t>
      </w:r>
      <w:r w:rsidR="00576A4F">
        <w:rPr>
          <w:rFonts w:cstheme="minorHAnsi"/>
          <w:lang w:val="el-GR"/>
        </w:rPr>
        <w:t>σύμφωνα</w:t>
      </w:r>
      <w:r w:rsidR="00576A4F" w:rsidRPr="00576A4F">
        <w:rPr>
          <w:rFonts w:cstheme="minorHAnsi"/>
          <w:lang w:val="el-GR"/>
        </w:rPr>
        <w:t xml:space="preserve"> </w:t>
      </w:r>
      <w:r w:rsidR="00576A4F">
        <w:rPr>
          <w:rFonts w:cstheme="minorHAnsi"/>
          <w:lang w:val="el-GR"/>
        </w:rPr>
        <w:t>με τη Δήλωση ή τους Εσωτερικούς κανονισμούς</w:t>
      </w:r>
    </w:p>
    <w:p w14:paraId="5E70290F" w14:textId="3BCF89D4" w:rsidR="00576A4F" w:rsidRPr="00576A4F" w:rsidRDefault="00D57B54" w:rsidP="00576A4F">
      <w:pPr>
        <w:numPr>
          <w:ilvl w:val="0"/>
          <w:numId w:val="9"/>
        </w:numPr>
        <w:tabs>
          <w:tab w:val="clear" w:pos="1440"/>
          <w:tab w:val="num" w:pos="720"/>
        </w:tabs>
        <w:spacing w:line="276" w:lineRule="auto"/>
        <w:ind w:left="720" w:hanging="720"/>
        <w:rPr>
          <w:rFonts w:cstheme="minorHAnsi"/>
          <w:lang w:val="el-GR"/>
        </w:rPr>
      </w:pPr>
      <w:r w:rsidRPr="00576A4F">
        <w:rPr>
          <w:rFonts w:cstheme="minorHAnsi"/>
          <w:lang w:val="el-GR"/>
        </w:rPr>
        <w:t>Κανόνες</w:t>
      </w:r>
      <w:r w:rsidR="00B971E1" w:rsidRPr="00576A4F">
        <w:rPr>
          <w:rFonts w:cstheme="minorHAnsi"/>
          <w:lang w:val="el-GR"/>
        </w:rPr>
        <w:t xml:space="preserve"> </w:t>
      </w:r>
      <w:r w:rsidR="00576A4F">
        <w:rPr>
          <w:rFonts w:cstheme="minorHAnsi"/>
          <w:lang w:val="el-GR"/>
        </w:rPr>
        <w:t>που</w:t>
      </w:r>
      <w:r w:rsidR="00576A4F" w:rsidRPr="00576A4F">
        <w:rPr>
          <w:rFonts w:cstheme="minorHAnsi"/>
          <w:lang w:val="el-GR"/>
        </w:rPr>
        <w:t xml:space="preserve"> </w:t>
      </w:r>
      <w:r w:rsidR="00576A4F">
        <w:rPr>
          <w:rFonts w:cstheme="minorHAnsi"/>
          <w:lang w:val="el-GR"/>
        </w:rPr>
        <w:t>προστέθηκαν</w:t>
      </w:r>
      <w:r w:rsidR="00576A4F" w:rsidRPr="00576A4F">
        <w:rPr>
          <w:rFonts w:cstheme="minorHAnsi"/>
          <w:lang w:val="el-GR"/>
        </w:rPr>
        <w:t xml:space="preserve"> </w:t>
      </w:r>
      <w:r w:rsidR="00576A4F">
        <w:rPr>
          <w:rFonts w:cstheme="minorHAnsi"/>
          <w:lang w:val="el-GR"/>
        </w:rPr>
        <w:t>ώστε</w:t>
      </w:r>
      <w:r w:rsidR="00576A4F" w:rsidRPr="00576A4F">
        <w:rPr>
          <w:rFonts w:cstheme="minorHAnsi"/>
          <w:lang w:val="el-GR"/>
        </w:rPr>
        <w:t xml:space="preserve"> </w:t>
      </w:r>
      <w:r w:rsidR="00576A4F">
        <w:rPr>
          <w:rFonts w:cstheme="minorHAnsi"/>
          <w:lang w:val="el-GR"/>
        </w:rPr>
        <w:t>να</w:t>
      </w:r>
      <w:r w:rsidR="00576A4F" w:rsidRPr="00576A4F">
        <w:rPr>
          <w:rFonts w:cstheme="minorHAnsi"/>
          <w:lang w:val="el-GR"/>
        </w:rPr>
        <w:t xml:space="preserve"> </w:t>
      </w:r>
      <w:r w:rsidR="00576A4F">
        <w:rPr>
          <w:rFonts w:cstheme="minorHAnsi"/>
          <w:lang w:val="el-GR"/>
        </w:rPr>
        <w:t>καλύψουν</w:t>
      </w:r>
      <w:r w:rsidR="00576A4F" w:rsidRPr="00576A4F">
        <w:rPr>
          <w:rFonts w:cstheme="minorHAnsi"/>
          <w:lang w:val="el-GR"/>
        </w:rPr>
        <w:t xml:space="preserve"> </w:t>
      </w:r>
      <w:r w:rsidR="00576A4F">
        <w:rPr>
          <w:rFonts w:cstheme="minorHAnsi"/>
          <w:lang w:val="el-GR"/>
        </w:rPr>
        <w:t>όρους</w:t>
      </w:r>
      <w:r w:rsidR="00576A4F" w:rsidRPr="00576A4F">
        <w:rPr>
          <w:rFonts w:cstheme="minorHAnsi"/>
          <w:lang w:val="el-GR"/>
        </w:rPr>
        <w:t xml:space="preserve"> </w:t>
      </w:r>
      <w:r w:rsidR="00576A4F">
        <w:rPr>
          <w:rFonts w:cstheme="minorHAnsi"/>
          <w:lang w:val="el-GR"/>
        </w:rPr>
        <w:t>και</w:t>
      </w:r>
      <w:r w:rsidR="00576A4F" w:rsidRPr="00576A4F">
        <w:rPr>
          <w:rFonts w:cstheme="minorHAnsi"/>
          <w:lang w:val="el-GR"/>
        </w:rPr>
        <w:t xml:space="preserve"> </w:t>
      </w:r>
      <w:r w:rsidR="00576A4F">
        <w:rPr>
          <w:rFonts w:cstheme="minorHAnsi"/>
          <w:lang w:val="el-GR"/>
        </w:rPr>
        <w:t>δραστηριότητες</w:t>
      </w:r>
      <w:r w:rsidR="00576A4F" w:rsidRPr="00576A4F">
        <w:rPr>
          <w:rFonts w:cstheme="minorHAnsi"/>
          <w:lang w:val="el-GR"/>
        </w:rPr>
        <w:t xml:space="preserve"> </w:t>
      </w:r>
      <w:r w:rsidR="00576A4F">
        <w:rPr>
          <w:rFonts w:cstheme="minorHAnsi"/>
          <w:lang w:val="el-GR"/>
        </w:rPr>
        <w:t>που</w:t>
      </w:r>
      <w:r w:rsidR="00576A4F" w:rsidRPr="00576A4F">
        <w:rPr>
          <w:rFonts w:cstheme="minorHAnsi"/>
          <w:lang w:val="el-GR"/>
        </w:rPr>
        <w:t xml:space="preserve"> </w:t>
      </w:r>
      <w:r w:rsidR="00576A4F">
        <w:rPr>
          <w:rFonts w:cstheme="minorHAnsi"/>
          <w:lang w:val="el-GR"/>
        </w:rPr>
        <w:t>δεν</w:t>
      </w:r>
      <w:r w:rsidR="00576A4F" w:rsidRPr="00576A4F">
        <w:rPr>
          <w:rFonts w:cstheme="minorHAnsi"/>
          <w:lang w:val="el-GR"/>
        </w:rPr>
        <w:t xml:space="preserve"> </w:t>
      </w:r>
      <w:r w:rsidR="00576A4F">
        <w:rPr>
          <w:rFonts w:cstheme="minorHAnsi"/>
          <w:lang w:val="el-GR"/>
        </w:rPr>
        <w:t>αναφέρονται στη Δήλωση ή στους Εσωτερικούς κανονισμούς</w:t>
      </w:r>
    </w:p>
    <w:p w14:paraId="5B4FFE96" w14:textId="078AD573" w:rsidR="00CC3B46" w:rsidRPr="00576A4F" w:rsidRDefault="00576A4F" w:rsidP="00CC3B46">
      <w:pPr>
        <w:spacing w:after="120" w:line="276" w:lineRule="auto"/>
        <w:rPr>
          <w:rFonts w:cstheme="minorHAnsi"/>
          <w:lang w:val="el-GR"/>
        </w:rPr>
      </w:pPr>
      <w:r>
        <w:rPr>
          <w:rFonts w:cstheme="minorHAnsi"/>
          <w:lang w:val="el-GR"/>
        </w:rPr>
        <w:t>Αυτοί</w:t>
      </w:r>
      <w:r w:rsidRPr="00576A4F">
        <w:rPr>
          <w:rFonts w:cstheme="minorHAnsi"/>
          <w:lang w:val="el-GR"/>
        </w:rPr>
        <w:t xml:space="preserve"> </w:t>
      </w:r>
      <w:r>
        <w:rPr>
          <w:rFonts w:cstheme="minorHAnsi"/>
          <w:lang w:val="el-GR"/>
        </w:rPr>
        <w:t>οι</w:t>
      </w:r>
      <w:r w:rsidRPr="00576A4F">
        <w:rPr>
          <w:rFonts w:cstheme="minorHAnsi"/>
          <w:lang w:val="el-GR"/>
        </w:rPr>
        <w:t xml:space="preserve"> </w:t>
      </w:r>
      <w:r w:rsidR="00D57B54" w:rsidRPr="00576A4F">
        <w:rPr>
          <w:rFonts w:cstheme="minorHAnsi"/>
          <w:lang w:val="el-GR"/>
        </w:rPr>
        <w:t xml:space="preserve">κανόνες και </w:t>
      </w:r>
      <w:r>
        <w:rPr>
          <w:rFonts w:cstheme="minorHAnsi"/>
          <w:lang w:val="el-GR"/>
        </w:rPr>
        <w:t>οι</w:t>
      </w:r>
      <w:r w:rsidRPr="00576A4F">
        <w:rPr>
          <w:rFonts w:cstheme="minorHAnsi"/>
          <w:lang w:val="el-GR"/>
        </w:rPr>
        <w:t xml:space="preserve"> </w:t>
      </w:r>
      <w:r w:rsidR="00D57B54" w:rsidRPr="00576A4F">
        <w:rPr>
          <w:rFonts w:cstheme="minorHAnsi"/>
          <w:lang w:val="el-GR"/>
        </w:rPr>
        <w:t>κανονισμοί</w:t>
      </w:r>
      <w:r w:rsidR="00B971E1" w:rsidRPr="00576A4F">
        <w:rPr>
          <w:rFonts w:cstheme="minorHAnsi"/>
          <w:lang w:val="el-GR"/>
        </w:rPr>
        <w:t xml:space="preserve"> </w:t>
      </w:r>
      <w:r>
        <w:rPr>
          <w:rFonts w:cstheme="minorHAnsi"/>
          <w:lang w:val="el-GR"/>
        </w:rPr>
        <w:t>μπορούν</w:t>
      </w:r>
      <w:r w:rsidRPr="00576A4F">
        <w:rPr>
          <w:rFonts w:cstheme="minorHAnsi"/>
          <w:lang w:val="el-GR"/>
        </w:rPr>
        <w:t xml:space="preserve"> </w:t>
      </w:r>
      <w:r>
        <w:rPr>
          <w:rFonts w:cstheme="minorHAnsi"/>
          <w:lang w:val="el-GR"/>
        </w:rPr>
        <w:t>να</w:t>
      </w:r>
      <w:r w:rsidRPr="00576A4F">
        <w:rPr>
          <w:rFonts w:cstheme="minorHAnsi"/>
          <w:lang w:val="el-GR"/>
        </w:rPr>
        <w:t xml:space="preserve"> </w:t>
      </w:r>
      <w:r>
        <w:rPr>
          <w:rFonts w:cstheme="minorHAnsi"/>
          <w:lang w:val="el-GR"/>
        </w:rPr>
        <w:t>τροποποιηθούν οποιαδήποτε στιγμή μετά από έγγραφη ειδοποίηση από το Συμβούλιο</w:t>
      </w:r>
      <w:r w:rsidR="00B971E1" w:rsidRPr="00576A4F">
        <w:rPr>
          <w:rFonts w:cstheme="minorHAnsi"/>
          <w:lang w:val="el-GR"/>
        </w:rPr>
        <w:t>.</w:t>
      </w:r>
    </w:p>
    <w:p w14:paraId="1EC2E578" w14:textId="1F6E20A1" w:rsidR="00A71B38" w:rsidRPr="00D63664" w:rsidRDefault="00CC3B46" w:rsidP="00CC3B46">
      <w:pPr>
        <w:tabs>
          <w:tab w:val="left" w:pos="720"/>
        </w:tabs>
        <w:spacing w:after="120" w:line="276" w:lineRule="auto"/>
        <w:outlineLvl w:val="0"/>
        <w:rPr>
          <w:rFonts w:cstheme="minorHAnsi"/>
          <w:b/>
          <w:u w:val="single"/>
          <w:lang w:val="el-GR"/>
        </w:rPr>
      </w:pPr>
      <w:r w:rsidRPr="00D63664">
        <w:rPr>
          <w:rFonts w:cstheme="minorHAnsi"/>
          <w:b/>
          <w:u w:val="single"/>
          <w:lang w:val="el-GR"/>
        </w:rPr>
        <w:t>1.</w:t>
      </w:r>
      <w:r w:rsidRPr="00D63664">
        <w:rPr>
          <w:rFonts w:cstheme="minorHAnsi"/>
          <w:b/>
          <w:u w:val="single"/>
          <w:lang w:val="el-GR"/>
        </w:rPr>
        <w:tab/>
      </w:r>
      <w:r w:rsidR="00D57B54">
        <w:rPr>
          <w:rFonts w:cstheme="minorHAnsi"/>
          <w:b/>
          <w:u w:val="single"/>
          <w:lang w:val="el-GR"/>
        </w:rPr>
        <w:t>Ορισμοί</w:t>
      </w:r>
    </w:p>
    <w:p w14:paraId="35E9F3B4" w14:textId="3647CA06" w:rsidR="00A71B38" w:rsidRPr="00D57B54" w:rsidRDefault="00A71B38" w:rsidP="00CC3B46">
      <w:pPr>
        <w:tabs>
          <w:tab w:val="left" w:pos="720"/>
        </w:tabs>
        <w:spacing w:after="120" w:line="276" w:lineRule="auto"/>
        <w:ind w:left="720" w:hanging="720"/>
        <w:rPr>
          <w:rFonts w:cstheme="minorHAnsi"/>
          <w:lang w:val="el-GR"/>
        </w:rPr>
      </w:pPr>
      <w:r w:rsidRPr="00D57B54">
        <w:rPr>
          <w:rFonts w:cstheme="minorHAnsi"/>
          <w:lang w:val="el-GR"/>
        </w:rPr>
        <w:t>1.1</w:t>
      </w:r>
      <w:r w:rsidRPr="00D57B54">
        <w:rPr>
          <w:rFonts w:cstheme="minorHAnsi"/>
          <w:lang w:val="el-GR"/>
        </w:rPr>
        <w:tab/>
        <w:t>“</w:t>
      </w:r>
      <w:r w:rsidR="00D57B54">
        <w:rPr>
          <w:rFonts w:cstheme="minorHAnsi"/>
          <w:lang w:val="el-GR"/>
        </w:rPr>
        <w:t>Ιδιοκτήτης</w:t>
      </w:r>
      <w:r w:rsidRPr="00D57B54">
        <w:rPr>
          <w:rFonts w:cstheme="minorHAnsi"/>
          <w:lang w:val="el-GR"/>
        </w:rPr>
        <w:t xml:space="preserve">” </w:t>
      </w:r>
      <w:r w:rsidR="00D57B54">
        <w:rPr>
          <w:rFonts w:cstheme="minorHAnsi"/>
          <w:lang w:val="el-GR"/>
        </w:rPr>
        <w:t>είναι</w:t>
      </w:r>
      <w:r w:rsidR="00D57B54" w:rsidRPr="00D57B54">
        <w:rPr>
          <w:rFonts w:cstheme="minorHAnsi"/>
          <w:lang w:val="el-GR"/>
        </w:rPr>
        <w:t xml:space="preserve"> </w:t>
      </w:r>
      <w:r w:rsidR="00D57B54">
        <w:rPr>
          <w:rFonts w:cstheme="minorHAnsi"/>
          <w:lang w:val="el-GR"/>
        </w:rPr>
        <w:t>ο</w:t>
      </w:r>
      <w:r w:rsidR="00D57B54" w:rsidRPr="00D57B54">
        <w:rPr>
          <w:rFonts w:cstheme="minorHAnsi"/>
          <w:lang w:val="el-GR"/>
        </w:rPr>
        <w:t xml:space="preserve"> </w:t>
      </w:r>
      <w:r w:rsidR="00D57B54">
        <w:rPr>
          <w:rFonts w:cstheme="minorHAnsi"/>
          <w:lang w:val="el-GR"/>
        </w:rPr>
        <w:t>κάτοχος</w:t>
      </w:r>
      <w:r w:rsidR="00D57B54" w:rsidRPr="00D57B54">
        <w:rPr>
          <w:rFonts w:cstheme="minorHAnsi"/>
          <w:lang w:val="el-GR"/>
        </w:rPr>
        <w:t xml:space="preserve"> </w:t>
      </w:r>
      <w:r w:rsidR="00D57B54">
        <w:rPr>
          <w:rFonts w:cstheme="minorHAnsi"/>
          <w:lang w:val="el-GR"/>
        </w:rPr>
        <w:t>μίας</w:t>
      </w:r>
      <w:r w:rsidR="00D57B54" w:rsidRPr="00D57B54">
        <w:rPr>
          <w:rFonts w:cstheme="minorHAnsi"/>
          <w:lang w:val="el-GR"/>
        </w:rPr>
        <w:t xml:space="preserve"> </w:t>
      </w:r>
      <w:r w:rsidR="00D57B54">
        <w:rPr>
          <w:rFonts w:cstheme="minorHAnsi"/>
          <w:lang w:val="el-GR"/>
        </w:rPr>
        <w:t>από</w:t>
      </w:r>
      <w:r w:rsidR="00D57B54" w:rsidRPr="00D57B54">
        <w:rPr>
          <w:rFonts w:cstheme="minorHAnsi"/>
          <w:lang w:val="el-GR"/>
        </w:rPr>
        <w:t xml:space="preserve"> </w:t>
      </w:r>
      <w:r w:rsidR="00D57B54">
        <w:rPr>
          <w:rFonts w:cstheme="minorHAnsi"/>
          <w:lang w:val="el-GR"/>
        </w:rPr>
        <w:t>τις</w:t>
      </w:r>
      <w:r w:rsidR="00D57B54" w:rsidRPr="00D57B54">
        <w:rPr>
          <w:rFonts w:cstheme="minorHAnsi"/>
          <w:lang w:val="el-GR"/>
        </w:rPr>
        <w:t xml:space="preserve"> </w:t>
      </w:r>
      <w:r w:rsidR="00D57B54">
        <w:rPr>
          <w:rFonts w:cstheme="minorHAnsi"/>
          <w:lang w:val="el-GR"/>
        </w:rPr>
        <w:t>έξι</w:t>
      </w:r>
      <w:r w:rsidR="00D57B54" w:rsidRPr="00D57B54">
        <w:rPr>
          <w:rFonts w:cstheme="minorHAnsi"/>
          <w:lang w:val="el-GR"/>
        </w:rPr>
        <w:t xml:space="preserve"> </w:t>
      </w:r>
      <w:r w:rsidR="00D57B54">
        <w:rPr>
          <w:rFonts w:cstheme="minorHAnsi"/>
          <w:lang w:val="el-GR"/>
        </w:rPr>
        <w:t>μονάδες</w:t>
      </w:r>
      <w:r w:rsidRPr="00D57B54">
        <w:rPr>
          <w:rFonts w:cstheme="minorHAnsi"/>
          <w:lang w:val="el-GR"/>
        </w:rPr>
        <w:t>.</w:t>
      </w:r>
    </w:p>
    <w:p w14:paraId="7BDD50F5" w14:textId="769626E9" w:rsidR="00CC3B46" w:rsidRPr="00D57B54" w:rsidRDefault="00A71B38" w:rsidP="00CC3B46">
      <w:pPr>
        <w:tabs>
          <w:tab w:val="left" w:pos="720"/>
        </w:tabs>
        <w:spacing w:after="120" w:line="276" w:lineRule="auto"/>
        <w:ind w:left="720" w:hanging="720"/>
        <w:rPr>
          <w:rFonts w:cstheme="minorHAnsi"/>
          <w:lang w:val="el-GR"/>
        </w:rPr>
      </w:pPr>
      <w:r w:rsidRPr="00D57B54">
        <w:rPr>
          <w:rFonts w:cstheme="minorHAnsi"/>
          <w:lang w:val="el-GR"/>
        </w:rPr>
        <w:t>1</w:t>
      </w:r>
      <w:r w:rsidR="00401535" w:rsidRPr="00D57B54">
        <w:rPr>
          <w:rFonts w:cstheme="minorHAnsi"/>
          <w:lang w:val="el-GR"/>
        </w:rPr>
        <w:t>.2</w:t>
      </w:r>
      <w:r w:rsidRPr="00D57B54">
        <w:rPr>
          <w:rFonts w:cstheme="minorHAnsi"/>
          <w:lang w:val="el-GR"/>
        </w:rPr>
        <w:tab/>
      </w:r>
      <w:r w:rsidR="00D57B54">
        <w:rPr>
          <w:rFonts w:cstheme="minorHAnsi"/>
          <w:lang w:val="el-GR"/>
        </w:rPr>
        <w:t>Όλοι</w:t>
      </w:r>
      <w:r w:rsidR="00D57B54" w:rsidRPr="00D57B54">
        <w:rPr>
          <w:rFonts w:cstheme="minorHAnsi"/>
          <w:lang w:val="el-GR"/>
        </w:rPr>
        <w:t xml:space="preserve"> </w:t>
      </w:r>
      <w:r w:rsidR="00D57B54">
        <w:rPr>
          <w:rFonts w:cstheme="minorHAnsi"/>
          <w:lang w:val="el-GR"/>
        </w:rPr>
        <w:t>οι</w:t>
      </w:r>
      <w:r w:rsidR="00D57B54" w:rsidRPr="00D57B54">
        <w:rPr>
          <w:rFonts w:cstheme="minorHAnsi"/>
          <w:lang w:val="el-GR"/>
        </w:rPr>
        <w:t xml:space="preserve"> </w:t>
      </w:r>
      <w:r w:rsidR="00D57B54">
        <w:rPr>
          <w:rFonts w:cstheme="minorHAnsi"/>
          <w:lang w:val="el-GR"/>
        </w:rPr>
        <w:t>άλλοι</w:t>
      </w:r>
      <w:r w:rsidR="00D57B54" w:rsidRPr="00D57B54">
        <w:rPr>
          <w:rFonts w:cstheme="minorHAnsi"/>
          <w:lang w:val="el-GR"/>
        </w:rPr>
        <w:t xml:space="preserve"> </w:t>
      </w:r>
      <w:r w:rsidR="00D57B54">
        <w:rPr>
          <w:rFonts w:cstheme="minorHAnsi"/>
          <w:lang w:val="el-GR"/>
        </w:rPr>
        <w:t>ορισμοί</w:t>
      </w:r>
      <w:r w:rsidR="00D57B54" w:rsidRPr="00D57B54">
        <w:rPr>
          <w:rFonts w:cstheme="minorHAnsi"/>
          <w:lang w:val="el-GR"/>
        </w:rPr>
        <w:t xml:space="preserve"> </w:t>
      </w:r>
      <w:r w:rsidR="00D57B54">
        <w:rPr>
          <w:rFonts w:cstheme="minorHAnsi"/>
          <w:lang w:val="el-GR"/>
        </w:rPr>
        <w:t>θα</w:t>
      </w:r>
      <w:r w:rsidR="00D57B54" w:rsidRPr="00D57B54">
        <w:rPr>
          <w:rFonts w:cstheme="minorHAnsi"/>
          <w:lang w:val="el-GR"/>
        </w:rPr>
        <w:t xml:space="preserve"> </w:t>
      </w:r>
      <w:r w:rsidR="00D57B54">
        <w:rPr>
          <w:rFonts w:cstheme="minorHAnsi"/>
          <w:lang w:val="el-GR"/>
        </w:rPr>
        <w:t>έχουν</w:t>
      </w:r>
      <w:r w:rsidR="00D57B54" w:rsidRPr="00D57B54">
        <w:rPr>
          <w:rFonts w:cstheme="minorHAnsi"/>
          <w:lang w:val="el-GR"/>
        </w:rPr>
        <w:t xml:space="preserve"> </w:t>
      </w:r>
      <w:r w:rsidR="00D57B54">
        <w:rPr>
          <w:rFonts w:cstheme="minorHAnsi"/>
          <w:lang w:val="el-GR"/>
        </w:rPr>
        <w:t>το</w:t>
      </w:r>
      <w:r w:rsidR="00D57B54" w:rsidRPr="00D57B54">
        <w:rPr>
          <w:rFonts w:cstheme="minorHAnsi"/>
          <w:lang w:val="el-GR"/>
        </w:rPr>
        <w:t xml:space="preserve"> </w:t>
      </w:r>
      <w:r w:rsidR="00D57B54">
        <w:rPr>
          <w:rFonts w:cstheme="minorHAnsi"/>
          <w:lang w:val="el-GR"/>
        </w:rPr>
        <w:t>ίδιο</w:t>
      </w:r>
      <w:r w:rsidR="00D57B54" w:rsidRPr="00D57B54">
        <w:rPr>
          <w:rFonts w:cstheme="minorHAnsi"/>
          <w:lang w:val="el-GR"/>
        </w:rPr>
        <w:t xml:space="preserve"> </w:t>
      </w:r>
      <w:r w:rsidR="00D57B54">
        <w:rPr>
          <w:rFonts w:cstheme="minorHAnsi"/>
          <w:lang w:val="el-GR"/>
        </w:rPr>
        <w:t>νόημα</w:t>
      </w:r>
      <w:r w:rsidR="00D57B54" w:rsidRPr="00D57B54">
        <w:rPr>
          <w:rFonts w:cstheme="minorHAnsi"/>
          <w:lang w:val="el-GR"/>
        </w:rPr>
        <w:t xml:space="preserve"> </w:t>
      </w:r>
      <w:r w:rsidR="00D57B54">
        <w:rPr>
          <w:rFonts w:cstheme="minorHAnsi"/>
          <w:lang w:val="el-GR"/>
        </w:rPr>
        <w:t>με</w:t>
      </w:r>
      <w:r w:rsidR="00D57B54" w:rsidRPr="00D57B54">
        <w:rPr>
          <w:rFonts w:cstheme="minorHAnsi"/>
          <w:lang w:val="el-GR"/>
        </w:rPr>
        <w:t xml:space="preserve"> </w:t>
      </w:r>
      <w:r w:rsidR="00D57B54">
        <w:rPr>
          <w:rFonts w:cstheme="minorHAnsi"/>
          <w:lang w:val="el-GR"/>
        </w:rPr>
        <w:t>εκείνους</w:t>
      </w:r>
      <w:r w:rsidR="00D57B54" w:rsidRPr="00D57B54">
        <w:rPr>
          <w:rFonts w:cstheme="minorHAnsi"/>
          <w:lang w:val="el-GR"/>
        </w:rPr>
        <w:t xml:space="preserve"> </w:t>
      </w:r>
      <w:r w:rsidR="00D57B54">
        <w:rPr>
          <w:rFonts w:cstheme="minorHAnsi"/>
          <w:lang w:val="el-GR"/>
        </w:rPr>
        <w:t>που</w:t>
      </w:r>
      <w:r w:rsidR="00D57B54" w:rsidRPr="00D57B54">
        <w:rPr>
          <w:rFonts w:cstheme="minorHAnsi"/>
          <w:lang w:val="el-GR"/>
        </w:rPr>
        <w:t xml:space="preserve"> </w:t>
      </w:r>
      <w:r w:rsidR="00D57B54">
        <w:rPr>
          <w:rFonts w:cstheme="minorHAnsi"/>
          <w:lang w:val="el-GR"/>
        </w:rPr>
        <w:t>καθορίζονται</w:t>
      </w:r>
      <w:r w:rsidR="00D57B54" w:rsidRPr="00D57B54">
        <w:rPr>
          <w:rFonts w:cstheme="minorHAnsi"/>
          <w:lang w:val="el-GR"/>
        </w:rPr>
        <w:t xml:space="preserve"> </w:t>
      </w:r>
      <w:r w:rsidR="00D57B54">
        <w:rPr>
          <w:rFonts w:cstheme="minorHAnsi"/>
          <w:lang w:val="el-GR"/>
        </w:rPr>
        <w:t>στη Δήλωση</w:t>
      </w:r>
      <w:r w:rsidRPr="00D57B54">
        <w:rPr>
          <w:rFonts w:cstheme="minorHAnsi"/>
          <w:lang w:val="el-GR"/>
        </w:rPr>
        <w:t>.</w:t>
      </w:r>
    </w:p>
    <w:p w14:paraId="6C98810C" w14:textId="59E1DD05" w:rsidR="00B971E1" w:rsidRPr="00D63664" w:rsidRDefault="007B639B" w:rsidP="00C84F46">
      <w:pPr>
        <w:tabs>
          <w:tab w:val="left" w:pos="720"/>
        </w:tabs>
        <w:spacing w:after="120" w:line="276" w:lineRule="auto"/>
        <w:outlineLvl w:val="0"/>
        <w:rPr>
          <w:rFonts w:cstheme="minorHAnsi"/>
          <w:b/>
          <w:u w:val="single"/>
          <w:lang w:val="el-GR"/>
        </w:rPr>
      </w:pPr>
      <w:r w:rsidRPr="00D63664">
        <w:rPr>
          <w:rFonts w:cstheme="minorHAnsi"/>
          <w:b/>
          <w:u w:val="single"/>
          <w:lang w:val="el-GR"/>
        </w:rPr>
        <w:t>2.</w:t>
      </w:r>
      <w:r w:rsidR="00C84F46" w:rsidRPr="00D63664">
        <w:rPr>
          <w:rFonts w:cstheme="minorHAnsi"/>
          <w:b/>
          <w:u w:val="single"/>
          <w:lang w:val="el-GR"/>
        </w:rPr>
        <w:tab/>
      </w:r>
      <w:r w:rsidR="00D57B54">
        <w:rPr>
          <w:rFonts w:cstheme="minorHAnsi"/>
          <w:b/>
          <w:u w:val="single"/>
          <w:lang w:val="el-GR"/>
        </w:rPr>
        <w:t>Γενικοί</w:t>
      </w:r>
      <w:r w:rsidR="00D57B54" w:rsidRPr="00D63664">
        <w:rPr>
          <w:rFonts w:cstheme="minorHAnsi"/>
          <w:b/>
          <w:u w:val="single"/>
          <w:lang w:val="el-GR"/>
        </w:rPr>
        <w:t xml:space="preserve"> </w:t>
      </w:r>
      <w:r w:rsidR="00D57B54">
        <w:rPr>
          <w:rFonts w:cstheme="minorHAnsi"/>
          <w:b/>
          <w:u w:val="single"/>
          <w:lang w:val="el-GR"/>
        </w:rPr>
        <w:t>κανόνες</w:t>
      </w:r>
    </w:p>
    <w:p w14:paraId="319B99AE" w14:textId="25BDBBA0" w:rsidR="00A71B38" w:rsidRPr="009A6C19" w:rsidRDefault="007B639B" w:rsidP="00CC3B46">
      <w:pPr>
        <w:tabs>
          <w:tab w:val="left" w:pos="720"/>
        </w:tabs>
        <w:spacing w:after="120" w:line="276" w:lineRule="auto"/>
        <w:ind w:left="720" w:hanging="720"/>
        <w:rPr>
          <w:rFonts w:cstheme="minorHAnsi"/>
          <w:lang w:val="el-GR"/>
        </w:rPr>
      </w:pPr>
      <w:r w:rsidRPr="009A6C19">
        <w:rPr>
          <w:rFonts w:cstheme="minorHAnsi"/>
          <w:lang w:val="el-GR"/>
        </w:rPr>
        <w:t>2.</w:t>
      </w:r>
      <w:r w:rsidR="00A37302" w:rsidRPr="009A6C19">
        <w:rPr>
          <w:rFonts w:cstheme="minorHAnsi"/>
          <w:lang w:val="el-GR"/>
        </w:rPr>
        <w:t>1</w:t>
      </w:r>
      <w:r w:rsidR="00A37302" w:rsidRPr="009A6C19">
        <w:rPr>
          <w:rFonts w:cstheme="minorHAnsi"/>
          <w:lang w:val="el-GR"/>
        </w:rPr>
        <w:tab/>
      </w:r>
      <w:r w:rsidR="009A6C19">
        <w:rPr>
          <w:rFonts w:cstheme="minorHAnsi"/>
          <w:lang w:val="el-GR"/>
        </w:rPr>
        <w:t>Κάθε</w:t>
      </w:r>
      <w:r w:rsidR="00A71B38" w:rsidRPr="009A6C19">
        <w:rPr>
          <w:rFonts w:cstheme="minorHAnsi"/>
          <w:lang w:val="el-GR"/>
        </w:rPr>
        <w:t xml:space="preserve"> </w:t>
      </w:r>
      <w:r w:rsidR="009A6C19" w:rsidRPr="009A6C19">
        <w:rPr>
          <w:rFonts w:cstheme="minorHAnsi"/>
          <w:lang w:val="el-GR"/>
        </w:rPr>
        <w:t>Διαμέρισμα</w:t>
      </w:r>
      <w:r w:rsidR="00A71B38" w:rsidRPr="009A6C19">
        <w:rPr>
          <w:rFonts w:cstheme="minorHAnsi"/>
          <w:lang w:val="el-GR"/>
        </w:rPr>
        <w:t xml:space="preserve"> </w:t>
      </w:r>
      <w:r w:rsidR="009A6C19">
        <w:rPr>
          <w:rFonts w:cstheme="minorHAnsi"/>
          <w:lang w:val="el-GR"/>
        </w:rPr>
        <w:t>θα</w:t>
      </w:r>
      <w:r w:rsidR="009A6C19" w:rsidRPr="009A6C19">
        <w:rPr>
          <w:rFonts w:cstheme="minorHAnsi"/>
          <w:lang w:val="el-GR"/>
        </w:rPr>
        <w:t xml:space="preserve"> </w:t>
      </w:r>
      <w:r w:rsidR="009A6C19">
        <w:rPr>
          <w:rFonts w:cstheme="minorHAnsi"/>
          <w:lang w:val="el-GR"/>
        </w:rPr>
        <w:t>πρέπει</w:t>
      </w:r>
      <w:r w:rsidR="009A6C19" w:rsidRPr="009A6C19">
        <w:rPr>
          <w:rFonts w:cstheme="minorHAnsi"/>
          <w:lang w:val="el-GR"/>
        </w:rPr>
        <w:t xml:space="preserve"> </w:t>
      </w:r>
      <w:r w:rsidR="009A6C19">
        <w:rPr>
          <w:rFonts w:cstheme="minorHAnsi"/>
          <w:lang w:val="el-GR"/>
        </w:rPr>
        <w:t>να</w:t>
      </w:r>
      <w:r w:rsidR="009A6C19" w:rsidRPr="009A6C19">
        <w:rPr>
          <w:rFonts w:cstheme="minorHAnsi"/>
          <w:lang w:val="el-GR"/>
        </w:rPr>
        <w:t xml:space="preserve"> </w:t>
      </w:r>
      <w:r w:rsidR="009A6C19">
        <w:rPr>
          <w:rFonts w:cstheme="minorHAnsi"/>
          <w:lang w:val="el-GR"/>
        </w:rPr>
        <w:t>χρησιμοποιείται</w:t>
      </w:r>
      <w:r w:rsidR="009A6C19" w:rsidRPr="009A6C19">
        <w:rPr>
          <w:rFonts w:cstheme="minorHAnsi"/>
          <w:lang w:val="el-GR"/>
        </w:rPr>
        <w:t xml:space="preserve"> </w:t>
      </w:r>
      <w:r w:rsidR="009A6C19">
        <w:rPr>
          <w:rFonts w:cstheme="minorHAnsi"/>
          <w:lang w:val="el-GR"/>
        </w:rPr>
        <w:t>μόνο</w:t>
      </w:r>
      <w:r w:rsidR="009A6C19" w:rsidRPr="009A6C19">
        <w:rPr>
          <w:rFonts w:cstheme="minorHAnsi"/>
          <w:lang w:val="el-GR"/>
        </w:rPr>
        <w:t xml:space="preserve"> </w:t>
      </w:r>
      <w:r w:rsidR="009A6C19">
        <w:rPr>
          <w:rFonts w:cstheme="minorHAnsi"/>
          <w:lang w:val="el-GR"/>
        </w:rPr>
        <w:t>για</w:t>
      </w:r>
      <w:r w:rsidR="009A6C19" w:rsidRPr="009A6C19">
        <w:rPr>
          <w:rFonts w:cstheme="minorHAnsi"/>
          <w:lang w:val="el-GR"/>
        </w:rPr>
        <w:t xml:space="preserve"> </w:t>
      </w:r>
      <w:r w:rsidR="009A6C19">
        <w:rPr>
          <w:rFonts w:cstheme="minorHAnsi"/>
          <w:lang w:val="el-GR"/>
        </w:rPr>
        <w:t>χρήση</w:t>
      </w:r>
      <w:r w:rsidR="009A6C19" w:rsidRPr="009A6C19">
        <w:rPr>
          <w:rFonts w:cstheme="minorHAnsi"/>
          <w:lang w:val="el-GR"/>
        </w:rPr>
        <w:t xml:space="preserve"> </w:t>
      </w:r>
      <w:r w:rsidR="009A6C19">
        <w:rPr>
          <w:rFonts w:cstheme="minorHAnsi"/>
          <w:lang w:val="el-GR"/>
        </w:rPr>
        <w:t>κατοικίας</w:t>
      </w:r>
      <w:r w:rsidR="009A6C19" w:rsidRPr="009A6C19">
        <w:rPr>
          <w:rFonts w:cstheme="minorHAnsi"/>
          <w:lang w:val="el-GR"/>
        </w:rPr>
        <w:t xml:space="preserve">, </w:t>
      </w:r>
      <w:r w:rsidR="009A6C19">
        <w:rPr>
          <w:rFonts w:cstheme="minorHAnsi"/>
          <w:lang w:val="el-GR"/>
        </w:rPr>
        <w:t>εκτός</w:t>
      </w:r>
      <w:r w:rsidR="009A6C19" w:rsidRPr="009A6C19">
        <w:rPr>
          <w:rFonts w:cstheme="minorHAnsi"/>
          <w:lang w:val="el-GR"/>
        </w:rPr>
        <w:t xml:space="preserve"> </w:t>
      </w:r>
      <w:r w:rsidR="009A6C19">
        <w:rPr>
          <w:rFonts w:cstheme="minorHAnsi"/>
          <w:lang w:val="el-GR"/>
        </w:rPr>
        <w:t>από</w:t>
      </w:r>
      <w:r w:rsidR="009A6C19" w:rsidRPr="009A6C19">
        <w:rPr>
          <w:rFonts w:cstheme="minorHAnsi"/>
          <w:lang w:val="el-GR"/>
        </w:rPr>
        <w:t xml:space="preserve"> </w:t>
      </w:r>
      <w:r w:rsidR="009A6C19">
        <w:rPr>
          <w:rFonts w:cstheme="minorHAnsi"/>
          <w:lang w:val="el-GR"/>
        </w:rPr>
        <w:t>επαγγελματικές</w:t>
      </w:r>
      <w:r w:rsidR="009A6C19" w:rsidRPr="009A6C19">
        <w:rPr>
          <w:rFonts w:cstheme="minorHAnsi"/>
          <w:lang w:val="el-GR"/>
        </w:rPr>
        <w:t xml:space="preserve"> </w:t>
      </w:r>
      <w:r w:rsidR="009A6C19">
        <w:rPr>
          <w:rFonts w:cstheme="minorHAnsi"/>
          <w:lang w:val="el-GR"/>
        </w:rPr>
        <w:t>χρήσεις</w:t>
      </w:r>
      <w:r w:rsidR="009A6C19" w:rsidRPr="009A6C19">
        <w:rPr>
          <w:rFonts w:cstheme="minorHAnsi"/>
          <w:lang w:val="el-GR"/>
        </w:rPr>
        <w:t xml:space="preserve"> </w:t>
      </w:r>
      <w:r w:rsidR="009A6C19">
        <w:rPr>
          <w:rFonts w:cstheme="minorHAnsi"/>
          <w:lang w:val="el-GR"/>
        </w:rPr>
        <w:t>που</w:t>
      </w:r>
      <w:r w:rsidR="009A6C19" w:rsidRPr="009A6C19">
        <w:rPr>
          <w:rFonts w:cstheme="minorHAnsi"/>
          <w:lang w:val="el-GR"/>
        </w:rPr>
        <w:t xml:space="preserve"> </w:t>
      </w:r>
      <w:r w:rsidR="009A6C19">
        <w:rPr>
          <w:rFonts w:cstheme="minorHAnsi"/>
          <w:lang w:val="el-GR"/>
        </w:rPr>
        <w:t>επιτρέπονται</w:t>
      </w:r>
      <w:r w:rsidR="009A6C19" w:rsidRPr="009A6C19">
        <w:rPr>
          <w:rFonts w:cstheme="minorHAnsi"/>
          <w:lang w:val="el-GR"/>
        </w:rPr>
        <w:t xml:space="preserve"> </w:t>
      </w:r>
      <w:r w:rsidR="009A6C19">
        <w:rPr>
          <w:rFonts w:cstheme="minorHAnsi"/>
          <w:lang w:val="el-GR"/>
        </w:rPr>
        <w:t>με</w:t>
      </w:r>
      <w:r w:rsidR="009A6C19" w:rsidRPr="009A6C19">
        <w:rPr>
          <w:rFonts w:cstheme="minorHAnsi"/>
          <w:lang w:val="el-GR"/>
        </w:rPr>
        <w:t xml:space="preserve"> </w:t>
      </w:r>
      <w:r w:rsidR="009A6C19">
        <w:rPr>
          <w:rFonts w:cstheme="minorHAnsi"/>
          <w:lang w:val="el-GR"/>
        </w:rPr>
        <w:t>τις</w:t>
      </w:r>
      <w:r w:rsidR="009A6C19" w:rsidRPr="009A6C19">
        <w:rPr>
          <w:rFonts w:cstheme="minorHAnsi"/>
          <w:lang w:val="el-GR"/>
        </w:rPr>
        <w:t xml:space="preserve"> </w:t>
      </w:r>
      <w:r w:rsidR="009A6C19">
        <w:rPr>
          <w:rFonts w:cstheme="minorHAnsi"/>
          <w:lang w:val="el-GR"/>
        </w:rPr>
        <w:t>αρμόδιες</w:t>
      </w:r>
      <w:r w:rsidR="009A6C19" w:rsidRPr="009A6C19">
        <w:rPr>
          <w:rFonts w:cstheme="minorHAnsi"/>
          <w:lang w:val="el-GR"/>
        </w:rPr>
        <w:t xml:space="preserve"> </w:t>
      </w:r>
      <w:r w:rsidR="009A6C19">
        <w:rPr>
          <w:rFonts w:cstheme="minorHAnsi"/>
          <w:lang w:val="el-GR"/>
        </w:rPr>
        <w:t>διατάξεις</w:t>
      </w:r>
      <w:r w:rsidR="009A6C19" w:rsidRPr="009A6C19">
        <w:rPr>
          <w:rFonts w:cstheme="minorHAnsi"/>
          <w:lang w:val="el-GR"/>
        </w:rPr>
        <w:t xml:space="preserve">, </w:t>
      </w:r>
      <w:r w:rsidR="009A6C19">
        <w:rPr>
          <w:rFonts w:cstheme="minorHAnsi"/>
          <w:lang w:val="el-GR"/>
        </w:rPr>
        <w:t>εφόσον</w:t>
      </w:r>
      <w:r w:rsidR="009A6C19" w:rsidRPr="009A6C19">
        <w:rPr>
          <w:rFonts w:cstheme="minorHAnsi"/>
          <w:lang w:val="el-GR"/>
        </w:rPr>
        <w:t xml:space="preserve"> </w:t>
      </w:r>
      <w:r w:rsidR="009A6C19">
        <w:rPr>
          <w:rFonts w:cstheme="minorHAnsi"/>
          <w:lang w:val="el-GR"/>
        </w:rPr>
        <w:t>όμως</w:t>
      </w:r>
      <w:r w:rsidR="009A6C19" w:rsidRPr="009A6C19">
        <w:rPr>
          <w:rFonts w:cstheme="minorHAnsi"/>
          <w:lang w:val="el-GR"/>
        </w:rPr>
        <w:t xml:space="preserve"> </w:t>
      </w:r>
      <w:r w:rsidR="009A6C19">
        <w:rPr>
          <w:rFonts w:cstheme="minorHAnsi"/>
          <w:lang w:val="el-GR"/>
        </w:rPr>
        <w:t>δεν</w:t>
      </w:r>
      <w:r w:rsidR="009A6C19" w:rsidRPr="009A6C19">
        <w:rPr>
          <w:rFonts w:cstheme="minorHAnsi"/>
          <w:lang w:val="el-GR"/>
        </w:rPr>
        <w:t xml:space="preserve"> </w:t>
      </w:r>
      <w:r w:rsidR="009A6C19">
        <w:rPr>
          <w:rFonts w:cstheme="minorHAnsi"/>
          <w:lang w:val="el-GR"/>
        </w:rPr>
        <w:t>υπάρχει</w:t>
      </w:r>
      <w:r w:rsidR="009A6C19" w:rsidRPr="009A6C19">
        <w:rPr>
          <w:rFonts w:cstheme="minorHAnsi"/>
          <w:lang w:val="el-GR"/>
        </w:rPr>
        <w:t xml:space="preserve"> </w:t>
      </w:r>
      <w:r w:rsidR="009A6C19">
        <w:rPr>
          <w:rFonts w:cstheme="minorHAnsi"/>
          <w:lang w:val="el-GR"/>
        </w:rPr>
        <w:t>καμία</w:t>
      </w:r>
      <w:r w:rsidR="009A6C19" w:rsidRPr="009A6C19">
        <w:rPr>
          <w:rFonts w:cstheme="minorHAnsi"/>
          <w:lang w:val="el-GR"/>
        </w:rPr>
        <w:t xml:space="preserve"> </w:t>
      </w:r>
      <w:r w:rsidR="009A6C19">
        <w:rPr>
          <w:rFonts w:cstheme="minorHAnsi"/>
          <w:lang w:val="el-GR"/>
        </w:rPr>
        <w:t>εξωτερική</w:t>
      </w:r>
      <w:r w:rsidR="009A6C19" w:rsidRPr="009A6C19">
        <w:rPr>
          <w:rFonts w:cstheme="minorHAnsi"/>
          <w:lang w:val="el-GR"/>
        </w:rPr>
        <w:t xml:space="preserve"> </w:t>
      </w:r>
      <w:r w:rsidR="009A6C19">
        <w:rPr>
          <w:rFonts w:cstheme="minorHAnsi"/>
          <w:lang w:val="el-GR"/>
        </w:rPr>
        <w:t>ένδειξη</w:t>
      </w:r>
      <w:r w:rsidR="00F72FF2" w:rsidRPr="009A6C19">
        <w:rPr>
          <w:rFonts w:cstheme="minorHAnsi"/>
          <w:lang w:val="el-GR"/>
        </w:rPr>
        <w:t>.</w:t>
      </w:r>
    </w:p>
    <w:p w14:paraId="3963667A" w14:textId="56F6B2EC" w:rsidR="00956B93" w:rsidRDefault="007B639B" w:rsidP="00CC3B46">
      <w:pPr>
        <w:tabs>
          <w:tab w:val="left" w:pos="720"/>
        </w:tabs>
        <w:spacing w:after="120" w:line="276" w:lineRule="auto"/>
        <w:ind w:left="720" w:hanging="720"/>
        <w:rPr>
          <w:rFonts w:cstheme="minorHAnsi"/>
          <w:lang w:val="el-GR"/>
        </w:rPr>
      </w:pPr>
      <w:r w:rsidRPr="002E1286">
        <w:rPr>
          <w:rFonts w:cstheme="minorHAnsi"/>
          <w:lang w:val="el-GR"/>
        </w:rPr>
        <w:t>2.</w:t>
      </w:r>
      <w:r w:rsidR="00A37302" w:rsidRPr="002E1286">
        <w:rPr>
          <w:rFonts w:cstheme="minorHAnsi"/>
          <w:lang w:val="el-GR"/>
        </w:rPr>
        <w:t>2</w:t>
      </w:r>
      <w:r w:rsidR="00A37302" w:rsidRPr="002E1286">
        <w:rPr>
          <w:rFonts w:cstheme="minorHAnsi"/>
          <w:lang w:val="el-GR"/>
        </w:rPr>
        <w:tab/>
      </w:r>
      <w:r w:rsidR="002E1286">
        <w:rPr>
          <w:rFonts w:cstheme="minorHAnsi"/>
          <w:lang w:val="el-GR"/>
        </w:rPr>
        <w:t>Καμία</w:t>
      </w:r>
      <w:r w:rsidR="002E1286" w:rsidRPr="002E1286">
        <w:rPr>
          <w:rFonts w:cstheme="minorHAnsi"/>
          <w:lang w:val="el-GR"/>
        </w:rPr>
        <w:t xml:space="preserve"> </w:t>
      </w:r>
      <w:r w:rsidR="002E1286">
        <w:rPr>
          <w:rFonts w:cstheme="minorHAnsi"/>
          <w:lang w:val="el-GR"/>
        </w:rPr>
        <w:t>επιζήμια</w:t>
      </w:r>
      <w:r w:rsidR="002E1286" w:rsidRPr="002E1286">
        <w:rPr>
          <w:rFonts w:cstheme="minorHAnsi"/>
          <w:lang w:val="el-GR"/>
        </w:rPr>
        <w:t xml:space="preserve"> </w:t>
      </w:r>
      <w:r w:rsidR="002E1286">
        <w:rPr>
          <w:rFonts w:cstheme="minorHAnsi"/>
          <w:lang w:val="el-GR"/>
        </w:rPr>
        <w:t>ή</w:t>
      </w:r>
      <w:r w:rsidR="002E1286" w:rsidRPr="002E1286">
        <w:rPr>
          <w:rFonts w:cstheme="minorHAnsi"/>
          <w:lang w:val="el-GR"/>
        </w:rPr>
        <w:t xml:space="preserve"> </w:t>
      </w:r>
      <w:r w:rsidR="002E1286">
        <w:rPr>
          <w:rFonts w:cstheme="minorHAnsi"/>
          <w:lang w:val="el-GR"/>
        </w:rPr>
        <w:t>προσβλητική</w:t>
      </w:r>
      <w:r w:rsidR="002E1286" w:rsidRPr="002E1286">
        <w:rPr>
          <w:rFonts w:cstheme="minorHAnsi"/>
          <w:lang w:val="el-GR"/>
        </w:rPr>
        <w:t xml:space="preserve"> </w:t>
      </w:r>
      <w:r w:rsidR="002E1286">
        <w:rPr>
          <w:rFonts w:cstheme="minorHAnsi"/>
          <w:lang w:val="el-GR"/>
        </w:rPr>
        <w:t>δραστηριότητα</w:t>
      </w:r>
      <w:r w:rsidR="002E1286" w:rsidRPr="002E1286">
        <w:rPr>
          <w:rFonts w:cstheme="minorHAnsi"/>
          <w:lang w:val="el-GR"/>
        </w:rPr>
        <w:t xml:space="preserve"> </w:t>
      </w:r>
      <w:r w:rsidR="002E1286">
        <w:rPr>
          <w:rFonts w:cstheme="minorHAnsi"/>
          <w:lang w:val="el-GR"/>
        </w:rPr>
        <w:t>δεν</w:t>
      </w:r>
      <w:r w:rsidR="002E1286" w:rsidRPr="002E1286">
        <w:rPr>
          <w:rFonts w:cstheme="minorHAnsi"/>
          <w:lang w:val="el-GR"/>
        </w:rPr>
        <w:t xml:space="preserve"> </w:t>
      </w:r>
      <w:r w:rsidR="002E1286">
        <w:rPr>
          <w:rFonts w:cstheme="minorHAnsi"/>
          <w:lang w:val="el-GR"/>
        </w:rPr>
        <w:t>πρέπει</w:t>
      </w:r>
      <w:r w:rsidR="002E1286" w:rsidRPr="002E1286">
        <w:rPr>
          <w:rFonts w:cstheme="minorHAnsi"/>
          <w:lang w:val="el-GR"/>
        </w:rPr>
        <w:t xml:space="preserve"> </w:t>
      </w:r>
      <w:r w:rsidR="002E1286">
        <w:rPr>
          <w:rFonts w:cstheme="minorHAnsi"/>
          <w:lang w:val="el-GR"/>
        </w:rPr>
        <w:t>να</w:t>
      </w:r>
      <w:r w:rsidR="002E1286" w:rsidRPr="002E1286">
        <w:rPr>
          <w:rFonts w:cstheme="minorHAnsi"/>
          <w:lang w:val="el-GR"/>
        </w:rPr>
        <w:t xml:space="preserve"> </w:t>
      </w:r>
      <w:r w:rsidR="002E1286">
        <w:rPr>
          <w:rFonts w:cstheme="minorHAnsi"/>
          <w:lang w:val="el-GR"/>
        </w:rPr>
        <w:t>λαμβάνει</w:t>
      </w:r>
      <w:r w:rsidR="002E1286" w:rsidRPr="002E1286">
        <w:rPr>
          <w:rFonts w:cstheme="minorHAnsi"/>
          <w:lang w:val="el-GR"/>
        </w:rPr>
        <w:t xml:space="preserve"> </w:t>
      </w:r>
      <w:r w:rsidR="002E1286">
        <w:rPr>
          <w:rFonts w:cstheme="minorHAnsi"/>
          <w:lang w:val="el-GR"/>
        </w:rPr>
        <w:t>χώρα</w:t>
      </w:r>
      <w:r w:rsidR="002E1286" w:rsidRPr="002E1286">
        <w:rPr>
          <w:rFonts w:cstheme="minorHAnsi"/>
          <w:lang w:val="el-GR"/>
        </w:rPr>
        <w:t xml:space="preserve"> </w:t>
      </w:r>
      <w:r w:rsidR="002E1286">
        <w:rPr>
          <w:rFonts w:cstheme="minorHAnsi"/>
          <w:lang w:val="el-GR"/>
        </w:rPr>
        <w:t>σε</w:t>
      </w:r>
      <w:r w:rsidR="002E1286" w:rsidRPr="002E1286">
        <w:rPr>
          <w:rFonts w:cstheme="minorHAnsi"/>
          <w:lang w:val="el-GR"/>
        </w:rPr>
        <w:t xml:space="preserve"> </w:t>
      </w:r>
      <w:r w:rsidR="002E1286">
        <w:rPr>
          <w:rFonts w:cstheme="minorHAnsi"/>
          <w:lang w:val="el-GR"/>
        </w:rPr>
        <w:t>οποιοδήποτε</w:t>
      </w:r>
      <w:r w:rsidR="002E1286" w:rsidRPr="002E1286">
        <w:rPr>
          <w:rFonts w:cstheme="minorHAnsi"/>
          <w:lang w:val="el-GR"/>
        </w:rPr>
        <w:t xml:space="preserve"> </w:t>
      </w:r>
      <w:r w:rsidR="009A6C19" w:rsidRPr="002E1286">
        <w:rPr>
          <w:rFonts w:cstheme="minorHAnsi"/>
          <w:lang w:val="el-GR"/>
        </w:rPr>
        <w:t>Διαμέρισμα</w:t>
      </w:r>
      <w:r w:rsidR="00A37302" w:rsidRPr="002E1286">
        <w:rPr>
          <w:rFonts w:cstheme="minorHAnsi"/>
          <w:lang w:val="el-GR"/>
        </w:rPr>
        <w:t xml:space="preserve">, </w:t>
      </w:r>
      <w:r w:rsidR="002E1286" w:rsidRPr="002E1286">
        <w:rPr>
          <w:rFonts w:cstheme="minorHAnsi"/>
          <w:lang w:val="el-GR"/>
        </w:rPr>
        <w:t>Κοινό</w:t>
      </w:r>
      <w:r w:rsidR="002E1286">
        <w:rPr>
          <w:rFonts w:cstheme="minorHAnsi"/>
          <w:lang w:val="el-GR"/>
        </w:rPr>
        <w:t xml:space="preserve"> χώρο</w:t>
      </w:r>
      <w:r w:rsidR="00D57B54" w:rsidRPr="002E1286">
        <w:rPr>
          <w:rFonts w:cstheme="minorHAnsi"/>
          <w:lang w:val="el-GR"/>
        </w:rPr>
        <w:t xml:space="preserve"> περιορισμένης χρήσης</w:t>
      </w:r>
      <w:r w:rsidR="002E1286">
        <w:rPr>
          <w:rFonts w:cstheme="minorHAnsi"/>
          <w:lang w:val="el-GR"/>
        </w:rPr>
        <w:t xml:space="preserve"> ή </w:t>
      </w:r>
      <w:r w:rsidR="00D57B54" w:rsidRPr="002E1286">
        <w:rPr>
          <w:rFonts w:cstheme="minorHAnsi"/>
          <w:lang w:val="el-GR"/>
        </w:rPr>
        <w:t>Κοινός χώρος</w:t>
      </w:r>
      <w:r w:rsidR="002E1286">
        <w:rPr>
          <w:rFonts w:cstheme="minorHAnsi"/>
          <w:lang w:val="el-GR"/>
        </w:rPr>
        <w:t>, ούτε επιτρέπεται να γίνει οτιδήποτε που θα μπορούσε να ενοχλήσει τους άλλους ένοικους</w:t>
      </w:r>
      <w:r w:rsidR="00F72FF2" w:rsidRPr="002E1286">
        <w:rPr>
          <w:rFonts w:cstheme="minorHAnsi"/>
          <w:lang w:val="el-GR"/>
        </w:rPr>
        <w:t>.</w:t>
      </w:r>
    </w:p>
    <w:p w14:paraId="513AD91B" w14:textId="59A7C4B0" w:rsidR="00A37302" w:rsidRPr="00956B93" w:rsidRDefault="00956B93" w:rsidP="00956B93">
      <w:pPr>
        <w:tabs>
          <w:tab w:val="left" w:pos="1100"/>
        </w:tabs>
        <w:rPr>
          <w:rFonts w:cstheme="minorHAnsi"/>
          <w:lang w:val="el-GR"/>
        </w:rPr>
      </w:pPr>
      <w:r>
        <w:rPr>
          <w:rFonts w:cstheme="minorHAnsi"/>
          <w:lang w:val="el-GR"/>
        </w:rPr>
        <w:tab/>
      </w:r>
    </w:p>
    <w:p w14:paraId="30D2B979" w14:textId="64F85083" w:rsidR="00A73800" w:rsidRPr="00924413" w:rsidRDefault="007B639B" w:rsidP="00CC3B46">
      <w:pPr>
        <w:spacing w:after="120" w:line="276" w:lineRule="auto"/>
        <w:ind w:left="720" w:hanging="720"/>
        <w:rPr>
          <w:rFonts w:cstheme="minorHAnsi"/>
          <w:lang w:val="el-GR"/>
        </w:rPr>
      </w:pPr>
      <w:r w:rsidRPr="00924413">
        <w:rPr>
          <w:rFonts w:cstheme="minorHAnsi"/>
          <w:lang w:val="el-GR"/>
        </w:rPr>
        <w:lastRenderedPageBreak/>
        <w:t>2.</w:t>
      </w:r>
      <w:r w:rsidR="00401535" w:rsidRPr="00924413">
        <w:rPr>
          <w:rFonts w:cstheme="minorHAnsi"/>
          <w:lang w:val="el-GR"/>
        </w:rPr>
        <w:t>3</w:t>
      </w:r>
      <w:r w:rsidR="00A73800" w:rsidRPr="00924413">
        <w:rPr>
          <w:rFonts w:cstheme="minorHAnsi"/>
          <w:lang w:val="el-GR"/>
        </w:rPr>
        <w:tab/>
      </w:r>
      <w:r w:rsidR="00924413">
        <w:rPr>
          <w:rFonts w:cstheme="minorHAnsi"/>
          <w:lang w:val="el-GR"/>
        </w:rPr>
        <w:t>Δεν</w:t>
      </w:r>
      <w:r w:rsidR="00924413" w:rsidRPr="00924413">
        <w:rPr>
          <w:rFonts w:cstheme="minorHAnsi"/>
          <w:lang w:val="el-GR"/>
        </w:rPr>
        <w:t xml:space="preserve"> </w:t>
      </w:r>
      <w:r w:rsidR="00924413">
        <w:rPr>
          <w:rFonts w:cstheme="minorHAnsi"/>
          <w:lang w:val="el-GR"/>
        </w:rPr>
        <w:t>επιτρέπονται</w:t>
      </w:r>
      <w:r w:rsidR="00924413" w:rsidRPr="00924413">
        <w:rPr>
          <w:rFonts w:cstheme="minorHAnsi"/>
          <w:lang w:val="el-GR"/>
        </w:rPr>
        <w:t xml:space="preserve"> </w:t>
      </w:r>
      <w:r w:rsidR="00924413">
        <w:rPr>
          <w:rFonts w:cstheme="minorHAnsi"/>
          <w:lang w:val="el-GR"/>
        </w:rPr>
        <w:t>αθλήματα</w:t>
      </w:r>
      <w:r w:rsidR="00924413" w:rsidRPr="00924413">
        <w:rPr>
          <w:rFonts w:cstheme="minorHAnsi"/>
          <w:lang w:val="el-GR"/>
        </w:rPr>
        <w:t xml:space="preserve">, </w:t>
      </w:r>
      <w:r w:rsidR="00924413">
        <w:rPr>
          <w:rFonts w:cstheme="minorHAnsi"/>
          <w:lang w:val="el-GR"/>
        </w:rPr>
        <w:t>δραστηριότητες</w:t>
      </w:r>
      <w:r w:rsidR="00924413" w:rsidRPr="00924413">
        <w:rPr>
          <w:rFonts w:cstheme="minorHAnsi"/>
          <w:lang w:val="el-GR"/>
        </w:rPr>
        <w:t xml:space="preserve"> </w:t>
      </w:r>
      <w:r w:rsidR="00924413">
        <w:rPr>
          <w:rFonts w:cstheme="minorHAnsi"/>
          <w:lang w:val="el-GR"/>
        </w:rPr>
        <w:t>ή</w:t>
      </w:r>
      <w:r w:rsidR="00924413" w:rsidRPr="00924413">
        <w:rPr>
          <w:rFonts w:cstheme="minorHAnsi"/>
          <w:lang w:val="el-GR"/>
        </w:rPr>
        <w:t xml:space="preserve"> </w:t>
      </w:r>
      <w:r w:rsidR="00924413">
        <w:rPr>
          <w:rFonts w:cstheme="minorHAnsi"/>
          <w:lang w:val="el-GR"/>
        </w:rPr>
        <w:t>παιχνίδια</w:t>
      </w:r>
      <w:r w:rsidR="00924413" w:rsidRPr="00924413">
        <w:rPr>
          <w:rFonts w:cstheme="minorHAnsi"/>
          <w:lang w:val="el-GR"/>
        </w:rPr>
        <w:t xml:space="preserve">, </w:t>
      </w:r>
      <w:r w:rsidR="00924413">
        <w:rPr>
          <w:rFonts w:cstheme="minorHAnsi"/>
          <w:lang w:val="el-GR"/>
        </w:rPr>
        <w:t>οργανωμένη</w:t>
      </w:r>
      <w:r w:rsidR="00924413" w:rsidRPr="00924413">
        <w:rPr>
          <w:rFonts w:cstheme="minorHAnsi"/>
          <w:lang w:val="el-GR"/>
        </w:rPr>
        <w:t xml:space="preserve"> </w:t>
      </w:r>
      <w:r w:rsidR="00924413">
        <w:rPr>
          <w:rFonts w:cstheme="minorHAnsi"/>
          <w:lang w:val="el-GR"/>
        </w:rPr>
        <w:t>ή</w:t>
      </w:r>
      <w:r w:rsidR="00924413" w:rsidRPr="00924413">
        <w:rPr>
          <w:rFonts w:cstheme="minorHAnsi"/>
          <w:lang w:val="el-GR"/>
        </w:rPr>
        <w:t xml:space="preserve"> </w:t>
      </w:r>
      <w:r w:rsidR="00924413">
        <w:rPr>
          <w:rFonts w:cstheme="minorHAnsi"/>
          <w:lang w:val="el-GR"/>
        </w:rPr>
        <w:t>μη</w:t>
      </w:r>
      <w:r w:rsidR="00924413" w:rsidRPr="00924413">
        <w:rPr>
          <w:rFonts w:cstheme="minorHAnsi"/>
          <w:lang w:val="el-GR"/>
        </w:rPr>
        <w:t xml:space="preserve">, </w:t>
      </w:r>
      <w:r w:rsidR="00924413">
        <w:rPr>
          <w:rFonts w:cstheme="minorHAnsi"/>
          <w:lang w:val="el-GR"/>
        </w:rPr>
        <w:t>τα</w:t>
      </w:r>
      <w:r w:rsidR="00924413" w:rsidRPr="00924413">
        <w:rPr>
          <w:rFonts w:cstheme="minorHAnsi"/>
          <w:lang w:val="el-GR"/>
        </w:rPr>
        <w:t xml:space="preserve"> </w:t>
      </w:r>
      <w:r w:rsidR="00924413">
        <w:rPr>
          <w:rFonts w:cstheme="minorHAnsi"/>
          <w:lang w:val="el-GR"/>
        </w:rPr>
        <w:t>οποία</w:t>
      </w:r>
      <w:r w:rsidR="00924413" w:rsidRPr="00924413">
        <w:rPr>
          <w:rFonts w:cstheme="minorHAnsi"/>
          <w:lang w:val="el-GR"/>
        </w:rPr>
        <w:t xml:space="preserve"> </w:t>
      </w:r>
      <w:r w:rsidR="00924413">
        <w:rPr>
          <w:rFonts w:cstheme="minorHAnsi"/>
          <w:lang w:val="el-GR"/>
        </w:rPr>
        <w:t>θα</w:t>
      </w:r>
      <w:r w:rsidR="00924413" w:rsidRPr="00924413">
        <w:rPr>
          <w:rFonts w:cstheme="minorHAnsi"/>
          <w:lang w:val="el-GR"/>
        </w:rPr>
        <w:t xml:space="preserve"> </w:t>
      </w:r>
      <w:r w:rsidR="00924413">
        <w:rPr>
          <w:rFonts w:cstheme="minorHAnsi"/>
          <w:lang w:val="el-GR"/>
        </w:rPr>
        <w:t>μπορούσαν</w:t>
      </w:r>
      <w:r w:rsidR="00924413" w:rsidRPr="00924413">
        <w:rPr>
          <w:rFonts w:cstheme="minorHAnsi"/>
          <w:lang w:val="el-GR"/>
        </w:rPr>
        <w:t xml:space="preserve"> </w:t>
      </w:r>
      <w:r w:rsidR="00924413">
        <w:rPr>
          <w:rFonts w:cstheme="minorHAnsi"/>
          <w:lang w:val="el-GR"/>
        </w:rPr>
        <w:t>να</w:t>
      </w:r>
      <w:r w:rsidR="00924413" w:rsidRPr="00924413">
        <w:rPr>
          <w:rFonts w:cstheme="minorHAnsi"/>
          <w:lang w:val="el-GR"/>
        </w:rPr>
        <w:t xml:space="preserve"> </w:t>
      </w:r>
      <w:r w:rsidR="00924413">
        <w:rPr>
          <w:rFonts w:cstheme="minorHAnsi"/>
          <w:lang w:val="el-GR"/>
        </w:rPr>
        <w:t>προκαλέσουν</w:t>
      </w:r>
      <w:r w:rsidR="00924413" w:rsidRPr="00924413">
        <w:rPr>
          <w:rFonts w:cstheme="minorHAnsi"/>
          <w:lang w:val="el-GR"/>
        </w:rPr>
        <w:t xml:space="preserve"> </w:t>
      </w:r>
      <w:r w:rsidR="00924413">
        <w:rPr>
          <w:rFonts w:cstheme="minorHAnsi"/>
          <w:lang w:val="el-GR"/>
        </w:rPr>
        <w:t>ζημίες</w:t>
      </w:r>
      <w:r w:rsidR="00924413" w:rsidRPr="00924413">
        <w:rPr>
          <w:rFonts w:cstheme="minorHAnsi"/>
          <w:lang w:val="el-GR"/>
        </w:rPr>
        <w:t xml:space="preserve"> </w:t>
      </w:r>
      <w:r w:rsidR="00924413">
        <w:rPr>
          <w:rFonts w:cstheme="minorHAnsi"/>
          <w:lang w:val="el-GR"/>
        </w:rPr>
        <w:t>στα</w:t>
      </w:r>
      <w:r w:rsidR="00924413" w:rsidRPr="00924413">
        <w:rPr>
          <w:rFonts w:cstheme="minorHAnsi"/>
          <w:lang w:val="el-GR"/>
        </w:rPr>
        <w:t xml:space="preserve"> </w:t>
      </w:r>
      <w:r w:rsidR="00924413">
        <w:rPr>
          <w:rFonts w:cstheme="minorHAnsi"/>
          <w:lang w:val="el-GR"/>
        </w:rPr>
        <w:t>κτίρια, τις εγκαταστάσεις, τις δομές ή τα οχήματα ή τα οποία είναι πηγή ενόχλησης, στους Κοινούς</w:t>
      </w:r>
      <w:r w:rsidR="00D57B54" w:rsidRPr="00924413">
        <w:rPr>
          <w:rFonts w:cstheme="minorHAnsi"/>
          <w:lang w:val="el-GR"/>
        </w:rPr>
        <w:t xml:space="preserve"> χώρο</w:t>
      </w:r>
      <w:r w:rsidR="00924413">
        <w:rPr>
          <w:rFonts w:cstheme="minorHAnsi"/>
          <w:lang w:val="el-GR"/>
        </w:rPr>
        <w:t>υ</w:t>
      </w:r>
      <w:r w:rsidR="00D57B54" w:rsidRPr="00924413">
        <w:rPr>
          <w:rFonts w:cstheme="minorHAnsi"/>
          <w:lang w:val="el-GR"/>
        </w:rPr>
        <w:t>ς περιορισμένης χρήσης</w:t>
      </w:r>
      <w:r w:rsidR="00F72FF2" w:rsidRPr="00924413">
        <w:rPr>
          <w:rFonts w:cstheme="minorHAnsi"/>
          <w:lang w:val="el-GR"/>
        </w:rPr>
        <w:t xml:space="preserve"> </w:t>
      </w:r>
      <w:r w:rsidR="00924413">
        <w:rPr>
          <w:rFonts w:cstheme="minorHAnsi"/>
          <w:lang w:val="el-GR"/>
        </w:rPr>
        <w:t xml:space="preserve">ή τους </w:t>
      </w:r>
      <w:r w:rsidR="00D57B54" w:rsidRPr="00924413">
        <w:rPr>
          <w:rFonts w:cstheme="minorHAnsi"/>
          <w:lang w:val="el-GR"/>
        </w:rPr>
        <w:t>Κοιν</w:t>
      </w:r>
      <w:r w:rsidR="00924413">
        <w:rPr>
          <w:rFonts w:cstheme="minorHAnsi"/>
          <w:lang w:val="el-GR"/>
        </w:rPr>
        <w:t xml:space="preserve">ού </w:t>
      </w:r>
      <w:r w:rsidR="00D57B54" w:rsidRPr="00924413">
        <w:rPr>
          <w:rFonts w:cstheme="minorHAnsi"/>
          <w:lang w:val="el-GR"/>
        </w:rPr>
        <w:t>χώρο</w:t>
      </w:r>
      <w:r w:rsidR="00924413">
        <w:rPr>
          <w:rFonts w:cstheme="minorHAnsi"/>
          <w:lang w:val="el-GR"/>
        </w:rPr>
        <w:t>υ</w:t>
      </w:r>
      <w:r w:rsidR="00D57B54" w:rsidRPr="00924413">
        <w:rPr>
          <w:rFonts w:cstheme="minorHAnsi"/>
          <w:lang w:val="el-GR"/>
        </w:rPr>
        <w:t>ς</w:t>
      </w:r>
      <w:r w:rsidR="00F72FF2" w:rsidRPr="00924413">
        <w:rPr>
          <w:rFonts w:cstheme="minorHAnsi"/>
          <w:lang w:val="el-GR"/>
        </w:rPr>
        <w:t>.</w:t>
      </w:r>
    </w:p>
    <w:p w14:paraId="2F02F1F4" w14:textId="0085F2B5" w:rsidR="00CC3B46" w:rsidRPr="00924413" w:rsidRDefault="007B639B" w:rsidP="00CC3B46">
      <w:pPr>
        <w:tabs>
          <w:tab w:val="left" w:pos="720"/>
        </w:tabs>
        <w:spacing w:after="120" w:line="276" w:lineRule="auto"/>
        <w:ind w:left="720" w:hanging="720"/>
        <w:rPr>
          <w:rFonts w:cstheme="minorHAnsi"/>
          <w:lang w:val="el-GR"/>
        </w:rPr>
      </w:pPr>
      <w:r w:rsidRPr="00924413">
        <w:rPr>
          <w:rFonts w:cstheme="minorHAnsi"/>
          <w:lang w:val="el-GR"/>
        </w:rPr>
        <w:t>2.</w:t>
      </w:r>
      <w:r w:rsidR="00401535" w:rsidRPr="00924413">
        <w:rPr>
          <w:rFonts w:cstheme="minorHAnsi"/>
          <w:lang w:val="el-GR"/>
        </w:rPr>
        <w:t>4</w:t>
      </w:r>
      <w:r w:rsidR="00A73800" w:rsidRPr="00924413">
        <w:rPr>
          <w:rFonts w:cstheme="minorHAnsi"/>
          <w:lang w:val="el-GR"/>
        </w:rPr>
        <w:tab/>
      </w:r>
      <w:r w:rsidR="00924413">
        <w:rPr>
          <w:rFonts w:cstheme="minorHAnsi"/>
          <w:lang w:val="el-GR"/>
        </w:rPr>
        <w:t>Δεν</w:t>
      </w:r>
      <w:r w:rsidR="00924413" w:rsidRPr="00924413">
        <w:rPr>
          <w:rFonts w:cstheme="minorHAnsi"/>
          <w:lang w:val="el-GR"/>
        </w:rPr>
        <w:t xml:space="preserve"> </w:t>
      </w:r>
      <w:r w:rsidR="00924413">
        <w:rPr>
          <w:rFonts w:cstheme="minorHAnsi"/>
          <w:lang w:val="el-GR"/>
        </w:rPr>
        <w:t>επιτρέπεται</w:t>
      </w:r>
      <w:r w:rsidR="00924413" w:rsidRPr="00924413">
        <w:rPr>
          <w:rFonts w:cstheme="minorHAnsi"/>
          <w:lang w:val="el-GR"/>
        </w:rPr>
        <w:t xml:space="preserve"> </w:t>
      </w:r>
      <w:r w:rsidR="00924413">
        <w:rPr>
          <w:rFonts w:cstheme="minorHAnsi"/>
          <w:lang w:val="el-GR"/>
        </w:rPr>
        <w:t>η</w:t>
      </w:r>
      <w:r w:rsidR="00924413" w:rsidRPr="00924413">
        <w:rPr>
          <w:rFonts w:cstheme="minorHAnsi"/>
          <w:lang w:val="el-GR"/>
        </w:rPr>
        <w:t xml:space="preserve"> </w:t>
      </w:r>
      <w:r w:rsidR="00924413">
        <w:rPr>
          <w:rFonts w:cstheme="minorHAnsi"/>
          <w:lang w:val="el-GR"/>
        </w:rPr>
        <w:t xml:space="preserve">λειτουργία καταστήματος για ξυλουργικές εργασίες ή άλλες παρόμοιες εργασίες σε οποιοδήποτε </w:t>
      </w:r>
      <w:r w:rsidR="009A6C19" w:rsidRPr="00924413">
        <w:rPr>
          <w:rFonts w:cstheme="minorHAnsi"/>
          <w:lang w:val="el-GR"/>
        </w:rPr>
        <w:t>Διαμέρισμα</w:t>
      </w:r>
      <w:r w:rsidR="00A73800" w:rsidRPr="00924413">
        <w:rPr>
          <w:rFonts w:cstheme="minorHAnsi"/>
          <w:lang w:val="el-GR"/>
        </w:rPr>
        <w:t xml:space="preserve"> </w:t>
      </w:r>
      <w:r w:rsidR="00924413">
        <w:rPr>
          <w:rFonts w:cstheme="minorHAnsi"/>
          <w:lang w:val="el-GR"/>
        </w:rPr>
        <w:t>ή Κοινό χώρο</w:t>
      </w:r>
      <w:r w:rsidR="00D57B54" w:rsidRPr="00924413">
        <w:rPr>
          <w:rFonts w:cstheme="minorHAnsi"/>
          <w:lang w:val="el-GR"/>
        </w:rPr>
        <w:t xml:space="preserve"> περιορισμένης χρήσης</w:t>
      </w:r>
      <w:r w:rsidR="00A73800" w:rsidRPr="00924413">
        <w:rPr>
          <w:rFonts w:cstheme="minorHAnsi"/>
          <w:lang w:val="el-GR"/>
        </w:rPr>
        <w:t xml:space="preserve"> </w:t>
      </w:r>
      <w:r w:rsidR="00924413">
        <w:rPr>
          <w:rFonts w:cstheme="minorHAnsi"/>
          <w:lang w:val="el-GR"/>
        </w:rPr>
        <w:t>χωρίς την έγγραφη έγκριση του Συμβουλίου</w:t>
      </w:r>
      <w:r w:rsidR="00F72FF2" w:rsidRPr="00924413">
        <w:rPr>
          <w:rFonts w:cstheme="minorHAnsi"/>
          <w:lang w:val="el-GR"/>
        </w:rPr>
        <w:t>.</w:t>
      </w:r>
    </w:p>
    <w:p w14:paraId="1BE204C8" w14:textId="742B4BFB" w:rsidR="00A37302" w:rsidRPr="00863B53" w:rsidRDefault="007B639B" w:rsidP="00C84F46">
      <w:pPr>
        <w:tabs>
          <w:tab w:val="left" w:pos="720"/>
        </w:tabs>
        <w:spacing w:after="120" w:line="276" w:lineRule="auto"/>
        <w:outlineLvl w:val="0"/>
        <w:rPr>
          <w:rFonts w:cstheme="minorHAnsi"/>
          <w:b/>
          <w:u w:val="single"/>
          <w:lang w:val="el-GR"/>
        </w:rPr>
      </w:pPr>
      <w:r w:rsidRPr="00863B53">
        <w:rPr>
          <w:rFonts w:cstheme="minorHAnsi"/>
          <w:b/>
          <w:u w:val="single"/>
          <w:lang w:val="el-GR"/>
        </w:rPr>
        <w:t>3.</w:t>
      </w:r>
      <w:r w:rsidR="00C84F46" w:rsidRPr="00863B53">
        <w:rPr>
          <w:rFonts w:cstheme="minorHAnsi"/>
          <w:b/>
          <w:u w:val="single"/>
          <w:lang w:val="el-GR"/>
        </w:rPr>
        <w:tab/>
      </w:r>
      <w:r w:rsidR="00D57B54">
        <w:rPr>
          <w:rFonts w:cstheme="minorHAnsi"/>
          <w:b/>
          <w:u w:val="single"/>
          <w:lang w:val="el-GR"/>
        </w:rPr>
        <w:t>Πουλιά</w:t>
      </w:r>
      <w:r w:rsidR="00D57B54" w:rsidRPr="00863B53">
        <w:rPr>
          <w:rFonts w:cstheme="minorHAnsi"/>
          <w:b/>
          <w:u w:val="single"/>
          <w:lang w:val="el-GR"/>
        </w:rPr>
        <w:t xml:space="preserve">, </w:t>
      </w:r>
      <w:r w:rsidR="00D57B54">
        <w:rPr>
          <w:rFonts w:cstheme="minorHAnsi"/>
          <w:b/>
          <w:u w:val="single"/>
          <w:lang w:val="el-GR"/>
        </w:rPr>
        <w:t>άγρια</w:t>
      </w:r>
      <w:r w:rsidR="00D57B54" w:rsidRPr="00863B53">
        <w:rPr>
          <w:rFonts w:cstheme="minorHAnsi"/>
          <w:b/>
          <w:u w:val="single"/>
          <w:lang w:val="el-GR"/>
        </w:rPr>
        <w:t xml:space="preserve"> </w:t>
      </w:r>
      <w:r w:rsidR="00D57B54">
        <w:rPr>
          <w:rFonts w:cstheme="minorHAnsi"/>
          <w:b/>
          <w:u w:val="single"/>
          <w:lang w:val="el-GR"/>
        </w:rPr>
        <w:t>ζώα</w:t>
      </w:r>
      <w:r w:rsidR="00D57B54" w:rsidRPr="00863B53">
        <w:rPr>
          <w:rFonts w:cstheme="minorHAnsi"/>
          <w:b/>
          <w:u w:val="single"/>
          <w:lang w:val="el-GR"/>
        </w:rPr>
        <w:t xml:space="preserve"> </w:t>
      </w:r>
      <w:r w:rsidR="00D57B54">
        <w:rPr>
          <w:rFonts w:cstheme="minorHAnsi"/>
          <w:b/>
          <w:u w:val="single"/>
          <w:lang w:val="el-GR"/>
        </w:rPr>
        <w:t>και</w:t>
      </w:r>
      <w:r w:rsidR="00D57B54" w:rsidRPr="00863B53">
        <w:rPr>
          <w:rFonts w:cstheme="minorHAnsi"/>
          <w:b/>
          <w:u w:val="single"/>
          <w:lang w:val="el-GR"/>
        </w:rPr>
        <w:t xml:space="preserve"> </w:t>
      </w:r>
      <w:r w:rsidR="00D57B54">
        <w:rPr>
          <w:rFonts w:cstheme="minorHAnsi"/>
          <w:b/>
          <w:u w:val="single"/>
          <w:lang w:val="el-GR"/>
        </w:rPr>
        <w:t>κατοικίδια</w:t>
      </w:r>
      <w:r w:rsidR="00C32ECE" w:rsidRPr="00863B53">
        <w:rPr>
          <w:rFonts w:cstheme="minorHAnsi"/>
          <w:b/>
          <w:u w:val="single"/>
          <w:lang w:val="el-GR"/>
        </w:rPr>
        <w:t xml:space="preserve"> </w:t>
      </w:r>
    </w:p>
    <w:p w14:paraId="48DE3E8D" w14:textId="03CB1B3F" w:rsidR="00A37302" w:rsidRPr="00D63664" w:rsidRDefault="007B639B" w:rsidP="00CC3B46">
      <w:pPr>
        <w:tabs>
          <w:tab w:val="left" w:pos="720"/>
          <w:tab w:val="left" w:pos="2160"/>
        </w:tabs>
        <w:spacing w:after="120" w:line="276" w:lineRule="auto"/>
        <w:ind w:left="720" w:hanging="720"/>
        <w:rPr>
          <w:rFonts w:cstheme="minorHAnsi"/>
          <w:lang w:val="el-GR"/>
        </w:rPr>
      </w:pPr>
      <w:r w:rsidRPr="00D63664">
        <w:rPr>
          <w:rFonts w:cstheme="minorHAnsi"/>
          <w:lang w:val="el-GR"/>
        </w:rPr>
        <w:t>3.</w:t>
      </w:r>
      <w:r w:rsidR="00E53187" w:rsidRPr="00D63664">
        <w:rPr>
          <w:rFonts w:cstheme="minorHAnsi"/>
          <w:lang w:val="el-GR"/>
        </w:rPr>
        <w:t>1</w:t>
      </w:r>
      <w:r w:rsidR="00E53187" w:rsidRPr="00D63664">
        <w:rPr>
          <w:rFonts w:cstheme="minorHAnsi"/>
          <w:lang w:val="el-GR"/>
        </w:rPr>
        <w:tab/>
      </w:r>
      <w:r w:rsidR="00D63664">
        <w:rPr>
          <w:rFonts w:cstheme="minorHAnsi"/>
          <w:lang w:val="el-GR"/>
        </w:rPr>
        <w:t xml:space="preserve">Κανείς </w:t>
      </w:r>
      <w:r w:rsidR="00D57B54" w:rsidRPr="00D63664">
        <w:rPr>
          <w:rFonts w:cstheme="minorHAnsi"/>
          <w:lang w:val="el-GR"/>
        </w:rPr>
        <w:t>Ιδιοκτήτης</w:t>
      </w:r>
      <w:r w:rsidR="00A37302" w:rsidRPr="00D63664">
        <w:rPr>
          <w:rFonts w:cstheme="minorHAnsi"/>
          <w:lang w:val="el-GR"/>
        </w:rPr>
        <w:t xml:space="preserve"> </w:t>
      </w:r>
      <w:r w:rsidR="00D63664">
        <w:rPr>
          <w:rFonts w:cstheme="minorHAnsi"/>
          <w:lang w:val="el-GR"/>
        </w:rPr>
        <w:t>δεν πρέπει να προσφέρει καταφύγιο, τροφή ή να κάνει οτιδήποτε που θα προκαλέσει πουλιά, άγρια ζώα ή αδέσποτα κατοικίδια που θα μπορούσαν να ενοχλούν τους άλλους ένοικους</w:t>
      </w:r>
      <w:r w:rsidR="00A37302" w:rsidRPr="00D63664">
        <w:rPr>
          <w:rFonts w:cstheme="minorHAnsi"/>
          <w:lang w:val="el-GR"/>
        </w:rPr>
        <w:t>.</w:t>
      </w:r>
    </w:p>
    <w:p w14:paraId="11129585" w14:textId="27E97289" w:rsidR="004D7849" w:rsidRPr="00D63664" w:rsidRDefault="007B639B" w:rsidP="00CC3B46">
      <w:pPr>
        <w:tabs>
          <w:tab w:val="left" w:pos="720"/>
          <w:tab w:val="left" w:pos="2160"/>
        </w:tabs>
        <w:spacing w:after="120" w:line="276" w:lineRule="auto"/>
        <w:ind w:left="720" w:hanging="720"/>
        <w:rPr>
          <w:rFonts w:cstheme="minorHAnsi"/>
          <w:lang w:val="el-GR"/>
        </w:rPr>
      </w:pPr>
      <w:r w:rsidRPr="00D63664">
        <w:rPr>
          <w:rFonts w:cstheme="minorHAnsi"/>
          <w:lang w:val="el-GR"/>
        </w:rPr>
        <w:t>3.</w:t>
      </w:r>
      <w:r w:rsidR="004D7849" w:rsidRPr="00D63664">
        <w:rPr>
          <w:rFonts w:cstheme="minorHAnsi"/>
          <w:lang w:val="el-GR"/>
        </w:rPr>
        <w:t>2</w:t>
      </w:r>
      <w:r w:rsidR="004D7849" w:rsidRPr="00D63664">
        <w:rPr>
          <w:rFonts w:cstheme="minorHAnsi"/>
          <w:lang w:val="el-GR"/>
        </w:rPr>
        <w:tab/>
      </w:r>
      <w:r w:rsidR="00D63664">
        <w:rPr>
          <w:rFonts w:cstheme="minorHAnsi"/>
          <w:lang w:val="el-GR"/>
        </w:rPr>
        <w:t xml:space="preserve">Κανείς </w:t>
      </w:r>
      <w:r w:rsidR="00D57B54" w:rsidRPr="00D63664">
        <w:rPr>
          <w:rFonts w:cstheme="minorHAnsi"/>
          <w:lang w:val="el-GR"/>
        </w:rPr>
        <w:t>Ιδιοκτήτης</w:t>
      </w:r>
      <w:r w:rsidR="004D7849" w:rsidRPr="00D63664">
        <w:rPr>
          <w:rFonts w:cstheme="minorHAnsi"/>
          <w:lang w:val="el-GR"/>
        </w:rPr>
        <w:t xml:space="preserve"> </w:t>
      </w:r>
      <w:r w:rsidR="00D63664">
        <w:rPr>
          <w:rFonts w:cstheme="minorHAnsi"/>
          <w:lang w:val="el-GR"/>
        </w:rPr>
        <w:t xml:space="preserve">δεν πρέπει να έχει οποιοδήποτε ζώο στο </w:t>
      </w:r>
      <w:r w:rsidR="00D63664" w:rsidRPr="00D63664">
        <w:rPr>
          <w:rFonts w:cstheme="minorHAnsi"/>
          <w:lang w:val="el-GR"/>
        </w:rPr>
        <w:t>Διαμέρισμ</w:t>
      </w:r>
      <w:r w:rsidR="00D63664">
        <w:rPr>
          <w:rFonts w:cstheme="minorHAnsi"/>
          <w:lang w:val="el-GR"/>
        </w:rPr>
        <w:t>ά του για οποιονδήποτε λόγο, εκτός από κατοικίδια</w:t>
      </w:r>
      <w:r w:rsidR="004D7849" w:rsidRPr="00D63664">
        <w:rPr>
          <w:rFonts w:cstheme="minorHAnsi"/>
          <w:lang w:val="el-GR"/>
        </w:rPr>
        <w:t>.</w:t>
      </w:r>
    </w:p>
    <w:p w14:paraId="10FED12E" w14:textId="31FF5ED9" w:rsidR="00A37302" w:rsidRPr="00D63664" w:rsidRDefault="007B639B" w:rsidP="00CC3B46">
      <w:pPr>
        <w:tabs>
          <w:tab w:val="left" w:pos="720"/>
          <w:tab w:val="left" w:pos="2160"/>
        </w:tabs>
        <w:spacing w:after="120" w:line="276" w:lineRule="auto"/>
        <w:ind w:left="720" w:hanging="720"/>
        <w:rPr>
          <w:rFonts w:cstheme="minorHAnsi"/>
          <w:lang w:val="el-GR"/>
        </w:rPr>
      </w:pPr>
      <w:r w:rsidRPr="00D63664">
        <w:rPr>
          <w:rFonts w:cstheme="minorHAnsi"/>
          <w:lang w:val="el-GR"/>
        </w:rPr>
        <w:t>3.</w:t>
      </w:r>
      <w:r w:rsidR="00A73800" w:rsidRPr="00D63664">
        <w:rPr>
          <w:rFonts w:cstheme="minorHAnsi"/>
          <w:lang w:val="el-GR"/>
        </w:rPr>
        <w:t>3</w:t>
      </w:r>
      <w:r w:rsidR="00E53187" w:rsidRPr="00D63664">
        <w:rPr>
          <w:rFonts w:cstheme="minorHAnsi"/>
          <w:lang w:val="el-GR"/>
        </w:rPr>
        <w:tab/>
      </w:r>
      <w:r w:rsidR="00D63664">
        <w:rPr>
          <w:rFonts w:cstheme="minorHAnsi"/>
          <w:lang w:val="el-GR"/>
        </w:rPr>
        <w:t xml:space="preserve">Το πλήθος των γατών ή σκύλων που μπορεί να έχει οποιοσδήποτε </w:t>
      </w:r>
      <w:r w:rsidR="00D57B54" w:rsidRPr="00D63664">
        <w:rPr>
          <w:rFonts w:cstheme="minorHAnsi"/>
          <w:lang w:val="el-GR"/>
        </w:rPr>
        <w:t>Ιδιοκτήτης</w:t>
      </w:r>
      <w:r w:rsidR="00A37302" w:rsidRPr="00D63664">
        <w:rPr>
          <w:rFonts w:cstheme="minorHAnsi"/>
          <w:lang w:val="el-GR"/>
        </w:rPr>
        <w:t xml:space="preserve"> </w:t>
      </w:r>
      <w:r w:rsidR="00D63664">
        <w:rPr>
          <w:rFonts w:cstheme="minorHAnsi"/>
          <w:lang w:val="el-GR"/>
        </w:rPr>
        <w:t xml:space="preserve">στο </w:t>
      </w:r>
      <w:r w:rsidR="00D63664" w:rsidRPr="00D63664">
        <w:rPr>
          <w:rFonts w:cstheme="minorHAnsi"/>
          <w:lang w:val="el-GR"/>
        </w:rPr>
        <w:t>Διαμέρισμ</w:t>
      </w:r>
      <w:r w:rsidR="00D63664">
        <w:rPr>
          <w:rFonts w:cstheme="minorHAnsi"/>
          <w:lang w:val="el-GR"/>
        </w:rPr>
        <w:t>ά του περιορίζεται στα εξής:</w:t>
      </w:r>
    </w:p>
    <w:p w14:paraId="1AAB9E97" w14:textId="408FD732" w:rsidR="00A37302" w:rsidRPr="00D63664" w:rsidRDefault="00D63664" w:rsidP="00CC3B46">
      <w:pPr>
        <w:numPr>
          <w:ilvl w:val="0"/>
          <w:numId w:val="10"/>
        </w:numPr>
        <w:tabs>
          <w:tab w:val="clear" w:pos="2160"/>
          <w:tab w:val="left" w:pos="720"/>
          <w:tab w:val="num" w:pos="1080"/>
        </w:tabs>
        <w:spacing w:line="276" w:lineRule="auto"/>
        <w:rPr>
          <w:rFonts w:cstheme="minorHAnsi"/>
          <w:lang w:val="el-GR"/>
        </w:rPr>
      </w:pPr>
      <w:r>
        <w:rPr>
          <w:rFonts w:cstheme="minorHAnsi"/>
          <w:lang w:val="el-GR"/>
        </w:rPr>
        <w:t>Μία γάτα και ένα μικρό σκύλο</w:t>
      </w:r>
    </w:p>
    <w:p w14:paraId="44EFC845" w14:textId="035C2580" w:rsidR="00A37302" w:rsidRPr="00CC3B46" w:rsidRDefault="00D63664" w:rsidP="00CC3B46">
      <w:pPr>
        <w:numPr>
          <w:ilvl w:val="0"/>
          <w:numId w:val="10"/>
        </w:numPr>
        <w:tabs>
          <w:tab w:val="clear" w:pos="2160"/>
          <w:tab w:val="left" w:pos="720"/>
          <w:tab w:val="num" w:pos="1080"/>
        </w:tabs>
        <w:spacing w:line="276" w:lineRule="auto"/>
        <w:rPr>
          <w:rFonts w:cstheme="minorHAnsi"/>
        </w:rPr>
      </w:pPr>
      <w:r>
        <w:rPr>
          <w:rFonts w:cstheme="minorHAnsi"/>
          <w:lang w:val="el-GR"/>
        </w:rPr>
        <w:t>Δύο γάτες</w:t>
      </w:r>
    </w:p>
    <w:p w14:paraId="3DE2C87F" w14:textId="38F17E43" w:rsidR="00A37302" w:rsidRPr="00CC3B46" w:rsidRDefault="00D63664" w:rsidP="00CC3B46">
      <w:pPr>
        <w:numPr>
          <w:ilvl w:val="0"/>
          <w:numId w:val="10"/>
        </w:numPr>
        <w:tabs>
          <w:tab w:val="clear" w:pos="2160"/>
          <w:tab w:val="left" w:pos="720"/>
          <w:tab w:val="num" w:pos="1080"/>
        </w:tabs>
        <w:spacing w:after="120" w:line="276" w:lineRule="auto"/>
        <w:rPr>
          <w:rFonts w:cstheme="minorHAnsi"/>
        </w:rPr>
      </w:pPr>
      <w:r>
        <w:rPr>
          <w:rFonts w:cstheme="minorHAnsi"/>
          <w:lang w:val="el-GR"/>
        </w:rPr>
        <w:t>Δύο μικρούς σκύλους</w:t>
      </w:r>
    </w:p>
    <w:p w14:paraId="40328A47" w14:textId="606837DC" w:rsidR="00A37302" w:rsidRPr="001B32D4" w:rsidRDefault="00D63664" w:rsidP="00CC3B46">
      <w:pPr>
        <w:tabs>
          <w:tab w:val="left" w:pos="720"/>
          <w:tab w:val="left" w:pos="2160"/>
        </w:tabs>
        <w:spacing w:after="120" w:line="276" w:lineRule="auto"/>
        <w:ind w:left="720"/>
        <w:rPr>
          <w:rFonts w:cstheme="minorHAnsi"/>
          <w:lang w:val="el-GR"/>
        </w:rPr>
      </w:pPr>
      <w:r>
        <w:rPr>
          <w:rFonts w:cstheme="minorHAnsi"/>
          <w:lang w:val="el-GR"/>
        </w:rPr>
        <w:t>Δεν</w:t>
      </w:r>
      <w:r w:rsidRPr="001B32D4">
        <w:rPr>
          <w:rFonts w:cstheme="minorHAnsi"/>
          <w:lang w:val="el-GR"/>
        </w:rPr>
        <w:t xml:space="preserve"> </w:t>
      </w:r>
      <w:r>
        <w:rPr>
          <w:rFonts w:cstheme="minorHAnsi"/>
          <w:lang w:val="el-GR"/>
        </w:rPr>
        <w:t>επιτρέπονται</w:t>
      </w:r>
      <w:r w:rsidRPr="001B32D4">
        <w:rPr>
          <w:rFonts w:cstheme="minorHAnsi"/>
          <w:lang w:val="el-GR"/>
        </w:rPr>
        <w:t xml:space="preserve"> </w:t>
      </w:r>
      <w:r>
        <w:rPr>
          <w:rFonts w:cstheme="minorHAnsi"/>
          <w:lang w:val="el-GR"/>
        </w:rPr>
        <w:t>μεγάλοι</w:t>
      </w:r>
      <w:r w:rsidRPr="001B32D4">
        <w:rPr>
          <w:rFonts w:cstheme="minorHAnsi"/>
          <w:lang w:val="el-GR"/>
        </w:rPr>
        <w:t xml:space="preserve"> </w:t>
      </w:r>
      <w:r>
        <w:rPr>
          <w:rFonts w:cstheme="minorHAnsi"/>
          <w:lang w:val="el-GR"/>
        </w:rPr>
        <w:t>σκύλοι</w:t>
      </w:r>
      <w:r w:rsidRPr="001B32D4">
        <w:rPr>
          <w:rFonts w:cstheme="minorHAnsi"/>
          <w:lang w:val="el-GR"/>
        </w:rPr>
        <w:t xml:space="preserve">, </w:t>
      </w:r>
      <w:r>
        <w:rPr>
          <w:rFonts w:cstheme="minorHAnsi"/>
          <w:lang w:val="el-GR"/>
        </w:rPr>
        <w:t>είτε</w:t>
      </w:r>
      <w:r w:rsidRPr="001B32D4">
        <w:rPr>
          <w:rFonts w:cstheme="minorHAnsi"/>
          <w:lang w:val="el-GR"/>
        </w:rPr>
        <w:t xml:space="preserve"> </w:t>
      </w:r>
      <w:r>
        <w:rPr>
          <w:rFonts w:cstheme="minorHAnsi"/>
          <w:lang w:val="el-GR"/>
        </w:rPr>
        <w:t>ως</w:t>
      </w:r>
      <w:r w:rsidRPr="001B32D4">
        <w:rPr>
          <w:rFonts w:cstheme="minorHAnsi"/>
          <w:lang w:val="el-GR"/>
        </w:rPr>
        <w:t xml:space="preserve"> </w:t>
      </w:r>
      <w:r>
        <w:rPr>
          <w:rFonts w:cstheme="minorHAnsi"/>
          <w:lang w:val="el-GR"/>
        </w:rPr>
        <w:t>κατοικίδια</w:t>
      </w:r>
      <w:r w:rsidRPr="001B32D4">
        <w:rPr>
          <w:rFonts w:cstheme="minorHAnsi"/>
          <w:lang w:val="el-GR"/>
        </w:rPr>
        <w:t xml:space="preserve"> </w:t>
      </w:r>
      <w:r>
        <w:rPr>
          <w:rFonts w:cstheme="minorHAnsi"/>
          <w:lang w:val="el-GR"/>
        </w:rPr>
        <w:t>των</w:t>
      </w:r>
      <w:r w:rsidRPr="001B32D4">
        <w:rPr>
          <w:rFonts w:cstheme="minorHAnsi"/>
          <w:lang w:val="el-GR"/>
        </w:rPr>
        <w:t xml:space="preserve"> </w:t>
      </w:r>
      <w:r>
        <w:rPr>
          <w:rFonts w:cstheme="minorHAnsi"/>
          <w:lang w:val="el-GR"/>
        </w:rPr>
        <w:t>Ιδιοκτητών</w:t>
      </w:r>
      <w:r w:rsidRPr="001B32D4">
        <w:rPr>
          <w:rFonts w:cstheme="minorHAnsi"/>
          <w:lang w:val="el-GR"/>
        </w:rPr>
        <w:t xml:space="preserve"> </w:t>
      </w:r>
      <w:r>
        <w:rPr>
          <w:rFonts w:cstheme="minorHAnsi"/>
          <w:lang w:val="el-GR"/>
        </w:rPr>
        <w:t>είτε</w:t>
      </w:r>
      <w:r w:rsidRPr="001B32D4">
        <w:rPr>
          <w:rFonts w:cstheme="minorHAnsi"/>
          <w:lang w:val="el-GR"/>
        </w:rPr>
        <w:t xml:space="preserve"> </w:t>
      </w:r>
      <w:r>
        <w:rPr>
          <w:rFonts w:cstheme="minorHAnsi"/>
          <w:lang w:val="el-GR"/>
        </w:rPr>
        <w:t>ως</w:t>
      </w:r>
      <w:r w:rsidRPr="001B32D4">
        <w:rPr>
          <w:rFonts w:cstheme="minorHAnsi"/>
          <w:lang w:val="el-GR"/>
        </w:rPr>
        <w:t xml:space="preserve"> </w:t>
      </w:r>
      <w:r>
        <w:rPr>
          <w:rFonts w:cstheme="minorHAnsi"/>
          <w:lang w:val="el-GR"/>
        </w:rPr>
        <w:t>κατοικίδια</w:t>
      </w:r>
      <w:r w:rsidRPr="001B32D4">
        <w:rPr>
          <w:rFonts w:cstheme="minorHAnsi"/>
          <w:lang w:val="el-GR"/>
        </w:rPr>
        <w:t xml:space="preserve"> </w:t>
      </w:r>
      <w:r>
        <w:rPr>
          <w:rFonts w:cstheme="minorHAnsi"/>
          <w:lang w:val="el-GR"/>
        </w:rPr>
        <w:t>επισκεπτών</w:t>
      </w:r>
      <w:r w:rsidRPr="001B32D4">
        <w:rPr>
          <w:rFonts w:cstheme="minorHAnsi"/>
          <w:lang w:val="el-GR"/>
        </w:rPr>
        <w:t xml:space="preserve">, </w:t>
      </w:r>
      <w:r>
        <w:rPr>
          <w:rFonts w:cstheme="minorHAnsi"/>
          <w:lang w:val="el-GR"/>
        </w:rPr>
        <w:t>εκτός</w:t>
      </w:r>
      <w:r w:rsidRPr="001B32D4">
        <w:rPr>
          <w:rFonts w:cstheme="minorHAnsi"/>
          <w:lang w:val="el-GR"/>
        </w:rPr>
        <w:t xml:space="preserve"> </w:t>
      </w:r>
      <w:r>
        <w:rPr>
          <w:rFonts w:cstheme="minorHAnsi"/>
          <w:lang w:val="el-GR"/>
        </w:rPr>
        <w:t>από</w:t>
      </w:r>
      <w:r w:rsidRPr="001B32D4">
        <w:rPr>
          <w:rFonts w:cstheme="minorHAnsi"/>
          <w:lang w:val="el-GR"/>
        </w:rPr>
        <w:t xml:space="preserve"> </w:t>
      </w:r>
      <w:r>
        <w:rPr>
          <w:rFonts w:cstheme="minorHAnsi"/>
          <w:lang w:val="el-GR"/>
        </w:rPr>
        <w:t>σκύλους</w:t>
      </w:r>
      <w:r w:rsidRPr="001B32D4">
        <w:rPr>
          <w:rFonts w:cstheme="minorHAnsi"/>
          <w:lang w:val="el-GR"/>
        </w:rPr>
        <w:t>-</w:t>
      </w:r>
      <w:r>
        <w:rPr>
          <w:rFonts w:cstheme="minorHAnsi"/>
          <w:lang w:val="el-GR"/>
        </w:rPr>
        <w:t>οδηγούς</w:t>
      </w:r>
      <w:r w:rsidR="001B32D4" w:rsidRPr="001B32D4">
        <w:rPr>
          <w:rFonts w:cstheme="minorHAnsi"/>
          <w:lang w:val="el-GR"/>
        </w:rPr>
        <w:t xml:space="preserve">, </w:t>
      </w:r>
      <w:r w:rsidR="001B32D4">
        <w:rPr>
          <w:rFonts w:cstheme="minorHAnsi"/>
          <w:lang w:val="el-GR"/>
        </w:rPr>
        <w:t xml:space="preserve">για τους </w:t>
      </w:r>
      <w:r w:rsidR="001B32D4" w:rsidRPr="001B32D4">
        <w:rPr>
          <w:rFonts w:cstheme="minorHAnsi"/>
          <w:lang w:val="el-GR"/>
        </w:rPr>
        <w:t>οπο</w:t>
      </w:r>
      <w:r w:rsidR="001B32D4">
        <w:rPr>
          <w:rFonts w:cstheme="minorHAnsi"/>
          <w:lang w:val="el-GR"/>
        </w:rPr>
        <w:t>ίους θα πρέπει να ληφθεί πρώτα έγγραφη άδεια του Συμβουλίου</w:t>
      </w:r>
      <w:r w:rsidR="004D7849" w:rsidRPr="001B32D4">
        <w:rPr>
          <w:rFonts w:cstheme="minorHAnsi"/>
          <w:lang w:val="el-GR"/>
        </w:rPr>
        <w:t>.</w:t>
      </w:r>
    </w:p>
    <w:p w14:paraId="6DEF8CF9" w14:textId="02C8E0FC" w:rsidR="00A37302" w:rsidRPr="001B32D4" w:rsidRDefault="007B639B" w:rsidP="001B32D4">
      <w:pPr>
        <w:tabs>
          <w:tab w:val="left" w:pos="720"/>
          <w:tab w:val="left" w:pos="2160"/>
        </w:tabs>
        <w:spacing w:after="120" w:line="276" w:lineRule="auto"/>
        <w:ind w:left="720" w:hanging="720"/>
        <w:rPr>
          <w:rFonts w:cstheme="minorHAnsi"/>
          <w:lang w:val="el-GR"/>
        </w:rPr>
      </w:pPr>
      <w:r w:rsidRPr="001B32D4">
        <w:rPr>
          <w:rFonts w:cstheme="minorHAnsi"/>
          <w:lang w:val="el-GR"/>
        </w:rPr>
        <w:t>3.</w:t>
      </w:r>
      <w:r w:rsidR="00A73800" w:rsidRPr="001B32D4">
        <w:rPr>
          <w:rFonts w:cstheme="minorHAnsi"/>
          <w:lang w:val="el-GR"/>
        </w:rPr>
        <w:t>4</w:t>
      </w:r>
      <w:r w:rsidR="00E53187" w:rsidRPr="001B32D4">
        <w:rPr>
          <w:rFonts w:cstheme="minorHAnsi"/>
          <w:lang w:val="el-GR"/>
        </w:rPr>
        <w:tab/>
      </w:r>
      <w:r w:rsidR="001B32D4">
        <w:rPr>
          <w:rFonts w:cstheme="minorHAnsi"/>
          <w:lang w:val="el-GR"/>
        </w:rPr>
        <w:t xml:space="preserve">Οι </w:t>
      </w:r>
      <w:r w:rsidR="001B32D4" w:rsidRPr="001B32D4">
        <w:rPr>
          <w:rFonts w:cstheme="minorHAnsi"/>
          <w:lang w:val="el-GR"/>
        </w:rPr>
        <w:t>Ιδιοκτήτες μπορο</w:t>
      </w:r>
      <w:r w:rsidR="001B32D4">
        <w:rPr>
          <w:rFonts w:cstheme="minorHAnsi"/>
          <w:lang w:val="el-GR"/>
        </w:rPr>
        <w:t xml:space="preserve">ύν </w:t>
      </w:r>
      <w:r w:rsidR="001B32D4" w:rsidRPr="001B32D4">
        <w:rPr>
          <w:rFonts w:cstheme="minorHAnsi"/>
          <w:lang w:val="el-GR"/>
        </w:rPr>
        <w:t xml:space="preserve">να </w:t>
      </w:r>
      <w:r w:rsidR="001B32D4">
        <w:rPr>
          <w:rFonts w:cstheme="minorHAnsi"/>
          <w:lang w:val="el-GR"/>
        </w:rPr>
        <w:t xml:space="preserve">έχουν </w:t>
      </w:r>
      <w:r w:rsidR="001B32D4" w:rsidRPr="001B32D4">
        <w:rPr>
          <w:rFonts w:cstheme="minorHAnsi"/>
          <w:lang w:val="el-GR"/>
        </w:rPr>
        <w:t xml:space="preserve">άλλα είδη από μικρά κατοικίδια ζώα που περιορίζονται σε ενυδρεία ή κλωβούς, υπό την προϋπόθεση ότι δεν ενοχλούν τους </w:t>
      </w:r>
      <w:r w:rsidR="001B32D4">
        <w:rPr>
          <w:rFonts w:cstheme="minorHAnsi"/>
          <w:lang w:val="el-GR"/>
        </w:rPr>
        <w:t>ένοικους</w:t>
      </w:r>
      <w:r w:rsidR="001B32D4" w:rsidRPr="001B32D4">
        <w:rPr>
          <w:rFonts w:cstheme="minorHAnsi"/>
          <w:lang w:val="el-GR"/>
        </w:rPr>
        <w:t xml:space="preserve"> και δεν </w:t>
      </w:r>
      <w:r w:rsidR="001B32D4">
        <w:rPr>
          <w:rFonts w:cstheme="minorHAnsi"/>
          <w:lang w:val="el-GR"/>
        </w:rPr>
        <w:t>προκαλούν</w:t>
      </w:r>
      <w:r w:rsidR="001B32D4" w:rsidRPr="001B32D4">
        <w:rPr>
          <w:rFonts w:cstheme="minorHAnsi"/>
          <w:lang w:val="el-GR"/>
        </w:rPr>
        <w:t xml:space="preserve"> άγχος ή κίνδυνο </w:t>
      </w:r>
      <w:r w:rsidR="001B32D4">
        <w:rPr>
          <w:rFonts w:cstheme="minorHAnsi"/>
          <w:lang w:val="el-GR"/>
        </w:rPr>
        <w:t>σε περίπτωση διαφυγής τους</w:t>
      </w:r>
      <w:r w:rsidR="00E53187" w:rsidRPr="001B32D4">
        <w:rPr>
          <w:rFonts w:cstheme="minorHAnsi"/>
          <w:lang w:val="el-GR"/>
        </w:rPr>
        <w:t>.</w:t>
      </w:r>
    </w:p>
    <w:p w14:paraId="1A001BBA" w14:textId="2C5C93A7" w:rsidR="00E53187" w:rsidRPr="001B32D4" w:rsidRDefault="007B639B" w:rsidP="00CC3B46">
      <w:pPr>
        <w:tabs>
          <w:tab w:val="left" w:pos="720"/>
          <w:tab w:val="left" w:pos="2160"/>
        </w:tabs>
        <w:spacing w:after="120" w:line="276" w:lineRule="auto"/>
        <w:ind w:left="720" w:hanging="720"/>
        <w:rPr>
          <w:rFonts w:cstheme="minorHAnsi"/>
          <w:lang w:val="el-GR"/>
        </w:rPr>
      </w:pPr>
      <w:r w:rsidRPr="001B32D4">
        <w:rPr>
          <w:rFonts w:cstheme="minorHAnsi"/>
          <w:lang w:val="el-GR"/>
        </w:rPr>
        <w:t>3.</w:t>
      </w:r>
      <w:r w:rsidR="00A73800" w:rsidRPr="001B32D4">
        <w:rPr>
          <w:rFonts w:cstheme="minorHAnsi"/>
          <w:lang w:val="el-GR"/>
        </w:rPr>
        <w:t>5</w:t>
      </w:r>
      <w:r w:rsidR="00A73800" w:rsidRPr="001B32D4">
        <w:rPr>
          <w:rFonts w:cstheme="minorHAnsi"/>
          <w:lang w:val="el-GR"/>
        </w:rPr>
        <w:tab/>
      </w:r>
      <w:r w:rsidR="001B32D4">
        <w:rPr>
          <w:rFonts w:cstheme="minorHAnsi"/>
          <w:lang w:val="el-GR"/>
        </w:rPr>
        <w:t xml:space="preserve">Τα κατοικίδια πρέπει πάντα να είναι δεμένα με λουρί όταν βρίσκονται σε </w:t>
      </w:r>
      <w:r w:rsidR="001B32D4" w:rsidRPr="001B32D4">
        <w:rPr>
          <w:rFonts w:cstheme="minorHAnsi"/>
          <w:lang w:val="el-GR"/>
        </w:rPr>
        <w:t>Κοινό χώρο</w:t>
      </w:r>
      <w:r w:rsidR="00E53187" w:rsidRPr="001B32D4">
        <w:rPr>
          <w:rFonts w:cstheme="minorHAnsi"/>
          <w:lang w:val="el-GR"/>
        </w:rPr>
        <w:t>.</w:t>
      </w:r>
    </w:p>
    <w:p w14:paraId="11347E5F" w14:textId="19F3F580" w:rsidR="00E53187" w:rsidRPr="001B32D4" w:rsidRDefault="007B639B" w:rsidP="00CC3B46">
      <w:pPr>
        <w:tabs>
          <w:tab w:val="left" w:pos="720"/>
          <w:tab w:val="left" w:pos="2160"/>
        </w:tabs>
        <w:spacing w:after="120" w:line="276" w:lineRule="auto"/>
        <w:ind w:left="720" w:hanging="720"/>
        <w:rPr>
          <w:rFonts w:cstheme="minorHAnsi"/>
          <w:lang w:val="el-GR"/>
        </w:rPr>
      </w:pPr>
      <w:r w:rsidRPr="001B32D4">
        <w:rPr>
          <w:rFonts w:cstheme="minorHAnsi"/>
          <w:lang w:val="el-GR"/>
        </w:rPr>
        <w:t>3.</w:t>
      </w:r>
      <w:r w:rsidR="00A73800" w:rsidRPr="001B32D4">
        <w:rPr>
          <w:rFonts w:cstheme="minorHAnsi"/>
          <w:lang w:val="el-GR"/>
        </w:rPr>
        <w:t>6</w:t>
      </w:r>
      <w:r w:rsidR="00E53187" w:rsidRPr="001B32D4">
        <w:rPr>
          <w:rFonts w:cstheme="minorHAnsi"/>
          <w:lang w:val="el-GR"/>
        </w:rPr>
        <w:tab/>
      </w:r>
      <w:r w:rsidR="001B32D4">
        <w:rPr>
          <w:rFonts w:cstheme="minorHAnsi"/>
          <w:lang w:val="el-GR"/>
        </w:rPr>
        <w:t xml:space="preserve">Τα </w:t>
      </w:r>
      <w:r w:rsidR="001B32D4" w:rsidRPr="001B32D4">
        <w:rPr>
          <w:rFonts w:cstheme="minorHAnsi"/>
          <w:lang w:val="el-GR"/>
        </w:rPr>
        <w:t xml:space="preserve">περιττώματα </w:t>
      </w:r>
      <w:r w:rsidR="001B32D4">
        <w:rPr>
          <w:rFonts w:cstheme="minorHAnsi"/>
          <w:lang w:val="el-GR"/>
        </w:rPr>
        <w:t>των κατοικίδιων στους Κοινούς χώρους</w:t>
      </w:r>
      <w:r w:rsidR="001B32D4" w:rsidRPr="001B32D4">
        <w:rPr>
          <w:rFonts w:cstheme="minorHAnsi"/>
          <w:lang w:val="el-GR"/>
        </w:rPr>
        <w:t xml:space="preserve"> περιορισμένης χρήσης και </w:t>
      </w:r>
      <w:r w:rsidR="001B32D4">
        <w:rPr>
          <w:rFonts w:cstheme="minorHAnsi"/>
          <w:lang w:val="el-GR"/>
        </w:rPr>
        <w:t>στον Κοινό χώρο</w:t>
      </w:r>
      <w:r w:rsidR="001B32D4" w:rsidRPr="001B32D4">
        <w:rPr>
          <w:rFonts w:cstheme="minorHAnsi"/>
          <w:lang w:val="el-GR"/>
        </w:rPr>
        <w:t xml:space="preserve"> πρέπει να καθαρί</w:t>
      </w:r>
      <w:r w:rsidR="001B32D4">
        <w:rPr>
          <w:rFonts w:cstheme="minorHAnsi"/>
          <w:lang w:val="el-GR"/>
        </w:rPr>
        <w:t>ζονται αμέσως από την ιδιοκτήτη τους</w:t>
      </w:r>
      <w:r w:rsidR="001B32D4" w:rsidRPr="001B32D4">
        <w:rPr>
          <w:rFonts w:cstheme="minorHAnsi"/>
          <w:lang w:val="el-GR"/>
        </w:rPr>
        <w:t xml:space="preserve"> . Όλα τα περιττώματα </w:t>
      </w:r>
      <w:r w:rsidR="001B32D4">
        <w:rPr>
          <w:rFonts w:cstheme="minorHAnsi"/>
          <w:lang w:val="el-GR"/>
        </w:rPr>
        <w:t xml:space="preserve">κατοικίδιων </w:t>
      </w:r>
      <w:r w:rsidR="001B32D4" w:rsidRPr="001B32D4">
        <w:rPr>
          <w:rFonts w:cstheme="minorHAnsi"/>
          <w:lang w:val="el-GR"/>
        </w:rPr>
        <w:t xml:space="preserve">ζώων πρέπει να </w:t>
      </w:r>
      <w:r w:rsidR="001B32D4">
        <w:rPr>
          <w:rFonts w:cstheme="minorHAnsi"/>
          <w:lang w:val="el-GR"/>
        </w:rPr>
        <w:t xml:space="preserve">σφραγίζονται σε πλαστική σακούλα </w:t>
      </w:r>
      <w:r w:rsidR="001B32D4" w:rsidRPr="001B32D4">
        <w:rPr>
          <w:rFonts w:cstheme="minorHAnsi"/>
          <w:lang w:val="el-GR"/>
        </w:rPr>
        <w:t xml:space="preserve">και </w:t>
      </w:r>
      <w:r w:rsidR="001B32D4">
        <w:rPr>
          <w:rFonts w:cstheme="minorHAnsi"/>
          <w:lang w:val="el-GR"/>
        </w:rPr>
        <w:t>να τοποθετούνται στους κάδους απορριμμάτων</w:t>
      </w:r>
      <w:r w:rsidR="00E53187" w:rsidRPr="001B32D4">
        <w:rPr>
          <w:rFonts w:cstheme="minorHAnsi"/>
          <w:lang w:val="el-GR"/>
        </w:rPr>
        <w:t>.</w:t>
      </w:r>
    </w:p>
    <w:p w14:paraId="363EB907" w14:textId="3463ACC5" w:rsidR="00CC3B46" w:rsidRPr="001B32D4" w:rsidRDefault="007B639B" w:rsidP="00CC3B46">
      <w:pPr>
        <w:tabs>
          <w:tab w:val="left" w:pos="720"/>
          <w:tab w:val="left" w:pos="2160"/>
        </w:tabs>
        <w:spacing w:after="120" w:line="276" w:lineRule="auto"/>
        <w:ind w:left="720" w:hanging="720"/>
        <w:rPr>
          <w:rFonts w:cstheme="minorHAnsi"/>
          <w:lang w:val="el-GR"/>
        </w:rPr>
      </w:pPr>
      <w:r w:rsidRPr="001B32D4">
        <w:rPr>
          <w:rFonts w:cstheme="minorHAnsi"/>
          <w:lang w:val="el-GR"/>
        </w:rPr>
        <w:t>3.</w:t>
      </w:r>
      <w:r w:rsidR="00FA7DA7" w:rsidRPr="001B32D4">
        <w:rPr>
          <w:rFonts w:cstheme="minorHAnsi"/>
          <w:lang w:val="el-GR"/>
        </w:rPr>
        <w:t>7</w:t>
      </w:r>
      <w:r w:rsidR="00FA7DA7" w:rsidRPr="001B32D4">
        <w:rPr>
          <w:rFonts w:cstheme="minorHAnsi"/>
          <w:lang w:val="el-GR"/>
        </w:rPr>
        <w:tab/>
      </w:r>
      <w:r w:rsidR="001B32D4">
        <w:rPr>
          <w:rFonts w:cstheme="minorHAnsi"/>
          <w:lang w:val="el-GR"/>
        </w:rPr>
        <w:t>Τ</w:t>
      </w:r>
      <w:r w:rsidR="001B32D4" w:rsidRPr="001B32D4">
        <w:rPr>
          <w:rFonts w:cstheme="minorHAnsi"/>
          <w:lang w:val="el-GR"/>
        </w:rPr>
        <w:t xml:space="preserve">ο Συμβούλιο μπορεί ανά πάσα στιγμή να ζητήσει την </w:t>
      </w:r>
      <w:r w:rsidR="001B32D4">
        <w:rPr>
          <w:rFonts w:cstheme="minorHAnsi"/>
          <w:lang w:val="el-GR"/>
        </w:rPr>
        <w:t>απομάκρυνση, με δαπάνη του Ιδιοκτήτη του</w:t>
      </w:r>
      <w:r w:rsidR="001B32D4" w:rsidRPr="001B32D4">
        <w:rPr>
          <w:rFonts w:cstheme="minorHAnsi"/>
          <w:lang w:val="el-GR"/>
        </w:rPr>
        <w:t>, κάθε ζώο</w:t>
      </w:r>
      <w:r w:rsidR="001B32D4">
        <w:rPr>
          <w:rFonts w:cstheme="minorHAnsi"/>
          <w:lang w:val="el-GR"/>
        </w:rPr>
        <w:t>υ</w:t>
      </w:r>
      <w:r w:rsidR="001B32D4" w:rsidRPr="001B32D4">
        <w:rPr>
          <w:rFonts w:cstheme="minorHAnsi"/>
          <w:lang w:val="el-GR"/>
        </w:rPr>
        <w:t xml:space="preserve"> που το Συμβούλιο </w:t>
      </w:r>
      <w:r w:rsidR="001B32D4">
        <w:rPr>
          <w:rFonts w:cstheme="minorHAnsi"/>
          <w:lang w:val="el-GR"/>
        </w:rPr>
        <w:t>κρίνει ότι ενοχλεί άλλους Ιδιοκτήτες αδικαιολόγητα</w:t>
      </w:r>
      <w:r w:rsidR="001B32D4" w:rsidRPr="001B32D4">
        <w:rPr>
          <w:rFonts w:cstheme="minorHAnsi"/>
          <w:lang w:val="el-GR"/>
        </w:rPr>
        <w:t xml:space="preserve">. Το Διοικητικό μπορεί να ασκήσει </w:t>
      </w:r>
      <w:r w:rsidR="001B32D4">
        <w:rPr>
          <w:rFonts w:cstheme="minorHAnsi"/>
          <w:lang w:val="el-GR"/>
        </w:rPr>
        <w:t xml:space="preserve">αυτήν </w:t>
      </w:r>
      <w:r w:rsidR="001B32D4" w:rsidRPr="001B32D4">
        <w:rPr>
          <w:rFonts w:cstheme="minorHAnsi"/>
          <w:lang w:val="el-GR"/>
        </w:rPr>
        <w:t xml:space="preserve">την αρμοδιότητα </w:t>
      </w:r>
      <w:r w:rsidR="001B32D4">
        <w:rPr>
          <w:rFonts w:cstheme="minorHAnsi"/>
          <w:lang w:val="el-GR"/>
        </w:rPr>
        <w:t>για συγκεκριμένα ζώα</w:t>
      </w:r>
      <w:r w:rsidR="001B32D4" w:rsidRPr="001B32D4">
        <w:rPr>
          <w:rFonts w:cstheme="minorHAnsi"/>
          <w:lang w:val="el-GR"/>
        </w:rPr>
        <w:t xml:space="preserve">, ενώ επιτρέπει </w:t>
      </w:r>
      <w:r w:rsidR="00956B93">
        <w:rPr>
          <w:rFonts w:cstheme="minorHAnsi"/>
          <w:lang w:val="el-GR"/>
        </w:rPr>
        <w:t xml:space="preserve">σε </w:t>
      </w:r>
      <w:r w:rsidR="001B32D4" w:rsidRPr="001B32D4">
        <w:rPr>
          <w:rFonts w:cstheme="minorHAnsi"/>
          <w:lang w:val="el-GR"/>
        </w:rPr>
        <w:t>άλλα ζώα να παραμένουν</w:t>
      </w:r>
      <w:r w:rsidR="00B7038F" w:rsidRPr="001B32D4">
        <w:rPr>
          <w:rFonts w:cstheme="minorHAnsi"/>
          <w:lang w:val="el-GR"/>
        </w:rPr>
        <w:t>.</w:t>
      </w:r>
    </w:p>
    <w:p w14:paraId="575EF27B" w14:textId="5D56C9B5" w:rsidR="00FA2076" w:rsidRPr="00D63664" w:rsidRDefault="007B639B" w:rsidP="00C84F46">
      <w:pPr>
        <w:tabs>
          <w:tab w:val="left" w:pos="720"/>
        </w:tabs>
        <w:spacing w:after="120" w:line="276" w:lineRule="auto"/>
        <w:outlineLvl w:val="0"/>
        <w:rPr>
          <w:rFonts w:cstheme="minorHAnsi"/>
          <w:b/>
          <w:u w:val="single"/>
          <w:lang w:val="el-GR"/>
        </w:rPr>
      </w:pPr>
      <w:r w:rsidRPr="00D63664">
        <w:rPr>
          <w:rFonts w:cstheme="minorHAnsi"/>
          <w:b/>
          <w:u w:val="single"/>
          <w:lang w:val="el-GR"/>
        </w:rPr>
        <w:t>4.</w:t>
      </w:r>
      <w:r w:rsidR="00C84F46" w:rsidRPr="00D63664">
        <w:rPr>
          <w:rFonts w:cstheme="minorHAnsi"/>
          <w:b/>
          <w:u w:val="single"/>
          <w:lang w:val="el-GR"/>
        </w:rPr>
        <w:tab/>
      </w:r>
      <w:r w:rsidR="00D57B54">
        <w:rPr>
          <w:rFonts w:cstheme="minorHAnsi"/>
          <w:b/>
          <w:u w:val="single"/>
          <w:lang w:val="el-GR"/>
        </w:rPr>
        <w:t>Αποθήκευση</w:t>
      </w:r>
    </w:p>
    <w:p w14:paraId="70892FF9" w14:textId="677435A4" w:rsidR="00FA2076" w:rsidRPr="00D57B54" w:rsidRDefault="007B639B" w:rsidP="00CC3B46">
      <w:pPr>
        <w:tabs>
          <w:tab w:val="left" w:pos="720"/>
          <w:tab w:val="left" w:pos="2160"/>
        </w:tabs>
        <w:spacing w:after="120" w:line="276" w:lineRule="auto"/>
        <w:ind w:left="720" w:hanging="720"/>
        <w:rPr>
          <w:rFonts w:cstheme="minorHAnsi"/>
          <w:lang w:val="el-GR"/>
        </w:rPr>
      </w:pPr>
      <w:r w:rsidRPr="00D57B54">
        <w:rPr>
          <w:rFonts w:cstheme="minorHAnsi"/>
          <w:lang w:val="el-GR"/>
        </w:rPr>
        <w:t>4.</w:t>
      </w:r>
      <w:r w:rsidR="00FA2076" w:rsidRPr="00D57B54">
        <w:rPr>
          <w:rFonts w:cstheme="minorHAnsi"/>
          <w:lang w:val="el-GR"/>
        </w:rPr>
        <w:t>1</w:t>
      </w:r>
      <w:r w:rsidR="00FA2076" w:rsidRPr="00D57B54">
        <w:rPr>
          <w:rFonts w:cstheme="minorHAnsi"/>
          <w:lang w:val="el-GR"/>
        </w:rPr>
        <w:tab/>
      </w:r>
      <w:r w:rsidR="00D57B54">
        <w:rPr>
          <w:rFonts w:cstheme="minorHAnsi"/>
          <w:lang w:val="el-GR"/>
        </w:rPr>
        <w:t>Ποδήλατα</w:t>
      </w:r>
      <w:r w:rsidR="00D57B54" w:rsidRPr="00D57B54">
        <w:rPr>
          <w:rFonts w:cstheme="minorHAnsi"/>
          <w:lang w:val="el-GR"/>
        </w:rPr>
        <w:t xml:space="preserve">, </w:t>
      </w:r>
      <w:r w:rsidR="00D57B54">
        <w:rPr>
          <w:rFonts w:cstheme="minorHAnsi"/>
          <w:lang w:val="el-GR"/>
        </w:rPr>
        <w:t>τρίκυκλα</w:t>
      </w:r>
      <w:r w:rsidR="00D57B54" w:rsidRPr="00D57B54">
        <w:rPr>
          <w:rFonts w:cstheme="minorHAnsi"/>
          <w:lang w:val="el-GR"/>
        </w:rPr>
        <w:t xml:space="preserve">, </w:t>
      </w:r>
      <w:r w:rsidR="00D57B54">
        <w:rPr>
          <w:rFonts w:cstheme="minorHAnsi"/>
          <w:lang w:val="el-GR"/>
        </w:rPr>
        <w:t>σκούτερ</w:t>
      </w:r>
      <w:r w:rsidR="00D57B54" w:rsidRPr="00D57B54">
        <w:rPr>
          <w:rFonts w:cstheme="minorHAnsi"/>
          <w:lang w:val="el-GR"/>
        </w:rPr>
        <w:t xml:space="preserve">, </w:t>
      </w:r>
      <w:r w:rsidR="00D57B54">
        <w:rPr>
          <w:rFonts w:cstheme="minorHAnsi"/>
          <w:lang w:val="el-GR"/>
        </w:rPr>
        <w:t>πατίνια</w:t>
      </w:r>
      <w:r w:rsidR="00D57B54" w:rsidRPr="00D57B54">
        <w:rPr>
          <w:rFonts w:cstheme="minorHAnsi"/>
          <w:lang w:val="el-GR"/>
        </w:rPr>
        <w:t xml:space="preserve">, </w:t>
      </w:r>
      <w:r w:rsidR="00D57B54">
        <w:rPr>
          <w:rFonts w:cstheme="minorHAnsi"/>
          <w:lang w:val="el-GR"/>
        </w:rPr>
        <w:t>παιχνίδια</w:t>
      </w:r>
      <w:r w:rsidR="00D57B54" w:rsidRPr="00D57B54">
        <w:rPr>
          <w:rFonts w:cstheme="minorHAnsi"/>
          <w:lang w:val="el-GR"/>
        </w:rPr>
        <w:t xml:space="preserve"> </w:t>
      </w:r>
      <w:r w:rsidR="00D57B54">
        <w:rPr>
          <w:rFonts w:cstheme="minorHAnsi"/>
          <w:lang w:val="el-GR"/>
        </w:rPr>
        <w:t>και</w:t>
      </w:r>
      <w:r w:rsidR="00D57B54" w:rsidRPr="00D57B54">
        <w:rPr>
          <w:rFonts w:cstheme="minorHAnsi"/>
          <w:lang w:val="el-GR"/>
        </w:rPr>
        <w:t xml:space="preserve"> </w:t>
      </w:r>
      <w:r w:rsidR="00D57B54">
        <w:rPr>
          <w:rFonts w:cstheme="minorHAnsi"/>
          <w:lang w:val="el-GR"/>
        </w:rPr>
        <w:t>άλλα</w:t>
      </w:r>
      <w:r w:rsidR="00D57B54" w:rsidRPr="00D57B54">
        <w:rPr>
          <w:rFonts w:cstheme="minorHAnsi"/>
          <w:lang w:val="el-GR"/>
        </w:rPr>
        <w:t xml:space="preserve"> </w:t>
      </w:r>
      <w:r w:rsidR="00D57B54">
        <w:rPr>
          <w:rFonts w:cstheme="minorHAnsi"/>
          <w:lang w:val="el-GR"/>
        </w:rPr>
        <w:t>προσωπικά</w:t>
      </w:r>
      <w:r w:rsidR="00D57B54" w:rsidRPr="00D57B54">
        <w:rPr>
          <w:rFonts w:cstheme="minorHAnsi"/>
          <w:lang w:val="el-GR"/>
        </w:rPr>
        <w:t xml:space="preserve"> </w:t>
      </w:r>
      <w:r w:rsidR="00D57B54">
        <w:rPr>
          <w:rFonts w:cstheme="minorHAnsi"/>
          <w:lang w:val="el-GR"/>
        </w:rPr>
        <w:t>αντικείμενα</w:t>
      </w:r>
      <w:r w:rsidR="00D57B54" w:rsidRPr="00D57B54">
        <w:rPr>
          <w:rFonts w:cstheme="minorHAnsi"/>
          <w:lang w:val="el-GR"/>
        </w:rPr>
        <w:t xml:space="preserve"> </w:t>
      </w:r>
      <w:r w:rsidR="00D57B54">
        <w:rPr>
          <w:rFonts w:cstheme="minorHAnsi"/>
          <w:lang w:val="el-GR"/>
        </w:rPr>
        <w:t>δεν</w:t>
      </w:r>
      <w:r w:rsidR="00D57B54" w:rsidRPr="00D57B54">
        <w:rPr>
          <w:rFonts w:cstheme="minorHAnsi"/>
          <w:lang w:val="el-GR"/>
        </w:rPr>
        <w:t xml:space="preserve"> </w:t>
      </w:r>
      <w:r w:rsidR="00D57B54">
        <w:rPr>
          <w:rFonts w:cstheme="minorHAnsi"/>
          <w:lang w:val="el-GR"/>
        </w:rPr>
        <w:t>επιτρέπονται σε</w:t>
      </w:r>
      <w:r w:rsidR="00D57B54" w:rsidRPr="00D57B54">
        <w:rPr>
          <w:rFonts w:cstheme="minorHAnsi"/>
          <w:lang w:val="el-GR"/>
        </w:rPr>
        <w:t xml:space="preserve"> </w:t>
      </w:r>
      <w:r w:rsidR="00D57B54">
        <w:rPr>
          <w:rFonts w:cstheme="minorHAnsi"/>
          <w:lang w:val="el-GR"/>
        </w:rPr>
        <w:t>οποιονδήποτε</w:t>
      </w:r>
      <w:r w:rsidR="00D57B54" w:rsidRPr="00D57B54">
        <w:rPr>
          <w:rFonts w:cstheme="minorHAnsi"/>
          <w:lang w:val="el-GR"/>
        </w:rPr>
        <w:t xml:space="preserve"> </w:t>
      </w:r>
      <w:r w:rsidR="00D57B54">
        <w:rPr>
          <w:rFonts w:cstheme="minorHAnsi"/>
          <w:lang w:val="el-GR"/>
        </w:rPr>
        <w:t>Κοινό</w:t>
      </w:r>
      <w:r w:rsidR="00D57B54" w:rsidRPr="00D57B54">
        <w:rPr>
          <w:rFonts w:cstheme="minorHAnsi"/>
          <w:lang w:val="el-GR"/>
        </w:rPr>
        <w:t xml:space="preserve"> </w:t>
      </w:r>
      <w:r w:rsidR="00D57B54">
        <w:rPr>
          <w:rFonts w:cstheme="minorHAnsi"/>
          <w:lang w:val="el-GR"/>
        </w:rPr>
        <w:t>χώρο</w:t>
      </w:r>
      <w:r w:rsidR="00F72FF2" w:rsidRPr="00D57B54">
        <w:rPr>
          <w:rFonts w:cstheme="minorHAnsi"/>
          <w:lang w:val="el-GR"/>
        </w:rPr>
        <w:t>.</w:t>
      </w:r>
    </w:p>
    <w:p w14:paraId="5A0254BF" w14:textId="4E38C636" w:rsidR="00FA2076" w:rsidRPr="00D57B54" w:rsidRDefault="007B639B" w:rsidP="00CC3B46">
      <w:pPr>
        <w:tabs>
          <w:tab w:val="left" w:pos="720"/>
          <w:tab w:val="left" w:pos="2160"/>
        </w:tabs>
        <w:spacing w:after="120" w:line="276" w:lineRule="auto"/>
        <w:ind w:left="720" w:hanging="720"/>
        <w:rPr>
          <w:rFonts w:cstheme="minorHAnsi"/>
          <w:lang w:val="el-GR"/>
        </w:rPr>
      </w:pPr>
      <w:r w:rsidRPr="00D57B54">
        <w:rPr>
          <w:rFonts w:cstheme="minorHAnsi"/>
          <w:lang w:val="el-GR"/>
        </w:rPr>
        <w:lastRenderedPageBreak/>
        <w:t>4.</w:t>
      </w:r>
      <w:r w:rsidR="00FA2076" w:rsidRPr="00D57B54">
        <w:rPr>
          <w:rFonts w:cstheme="minorHAnsi"/>
          <w:lang w:val="el-GR"/>
        </w:rPr>
        <w:t>2</w:t>
      </w:r>
      <w:r w:rsidR="00FA2076" w:rsidRPr="00D57B54">
        <w:rPr>
          <w:rFonts w:cstheme="minorHAnsi"/>
          <w:lang w:val="el-GR"/>
        </w:rPr>
        <w:tab/>
      </w:r>
      <w:r w:rsidR="00D57B54">
        <w:rPr>
          <w:rFonts w:cstheme="minorHAnsi"/>
          <w:lang w:val="el-GR"/>
        </w:rPr>
        <w:t>Τρέιλερ</w:t>
      </w:r>
      <w:r w:rsidR="00D57B54" w:rsidRPr="00D57B54">
        <w:rPr>
          <w:rFonts w:cstheme="minorHAnsi"/>
          <w:lang w:val="el-GR"/>
        </w:rPr>
        <w:t xml:space="preserve">, </w:t>
      </w:r>
      <w:r w:rsidR="00D57B54">
        <w:rPr>
          <w:rFonts w:cstheme="minorHAnsi"/>
          <w:lang w:val="el-GR"/>
        </w:rPr>
        <w:t>βάρκες</w:t>
      </w:r>
      <w:r w:rsidR="00D57B54" w:rsidRPr="00D57B54">
        <w:rPr>
          <w:rFonts w:cstheme="minorHAnsi"/>
          <w:lang w:val="el-GR"/>
        </w:rPr>
        <w:t xml:space="preserve">, </w:t>
      </w:r>
      <w:r w:rsidR="00D57B54">
        <w:rPr>
          <w:rFonts w:cstheme="minorHAnsi"/>
          <w:lang w:val="el-GR"/>
        </w:rPr>
        <w:t>μικρά</w:t>
      </w:r>
      <w:r w:rsidR="00D57B54" w:rsidRPr="00D57B54">
        <w:rPr>
          <w:rFonts w:cstheme="minorHAnsi"/>
          <w:lang w:val="el-GR"/>
        </w:rPr>
        <w:t xml:space="preserve"> </w:t>
      </w:r>
      <w:r w:rsidR="00D57B54">
        <w:rPr>
          <w:rFonts w:cstheme="minorHAnsi"/>
          <w:lang w:val="el-GR"/>
        </w:rPr>
        <w:t>φορτηγά</w:t>
      </w:r>
      <w:r w:rsidR="00D57B54" w:rsidRPr="00D57B54">
        <w:rPr>
          <w:rFonts w:cstheme="minorHAnsi"/>
          <w:lang w:val="el-GR"/>
        </w:rPr>
        <w:t xml:space="preserve">, </w:t>
      </w:r>
      <w:r w:rsidR="00D57B54">
        <w:rPr>
          <w:rFonts w:cstheme="minorHAnsi"/>
          <w:lang w:val="el-GR"/>
        </w:rPr>
        <w:t>αυτοκινούμενα</w:t>
      </w:r>
      <w:r w:rsidR="00D57B54" w:rsidRPr="00D57B54">
        <w:rPr>
          <w:rFonts w:cstheme="minorHAnsi"/>
          <w:lang w:val="el-GR"/>
        </w:rPr>
        <w:t xml:space="preserve">, </w:t>
      </w:r>
      <w:r w:rsidR="00D57B54">
        <w:rPr>
          <w:rFonts w:cstheme="minorHAnsi"/>
          <w:lang w:val="el-GR"/>
        </w:rPr>
        <w:t>λεωφορεία</w:t>
      </w:r>
      <w:r w:rsidR="00D57B54" w:rsidRPr="00D57B54">
        <w:rPr>
          <w:rFonts w:cstheme="minorHAnsi"/>
          <w:lang w:val="el-GR"/>
        </w:rPr>
        <w:t xml:space="preserve"> </w:t>
      </w:r>
      <w:r w:rsidR="00D57B54">
        <w:rPr>
          <w:rFonts w:cstheme="minorHAnsi"/>
          <w:lang w:val="el-GR"/>
        </w:rPr>
        <w:t>και</w:t>
      </w:r>
      <w:r w:rsidR="00D57B54" w:rsidRPr="00D57B54">
        <w:rPr>
          <w:rFonts w:cstheme="minorHAnsi"/>
          <w:lang w:val="el-GR"/>
        </w:rPr>
        <w:t xml:space="preserve"> </w:t>
      </w:r>
      <w:r w:rsidR="00D57B54">
        <w:rPr>
          <w:rFonts w:cstheme="minorHAnsi"/>
          <w:lang w:val="el-GR"/>
        </w:rPr>
        <w:t>φορτηγά</w:t>
      </w:r>
      <w:r w:rsidR="00D57B54" w:rsidRPr="00D57B54">
        <w:rPr>
          <w:rFonts w:cstheme="minorHAnsi"/>
          <w:lang w:val="el-GR"/>
        </w:rPr>
        <w:t xml:space="preserve"> </w:t>
      </w:r>
      <w:r w:rsidR="00D57B54">
        <w:rPr>
          <w:rFonts w:cstheme="minorHAnsi"/>
          <w:lang w:val="el-GR"/>
        </w:rPr>
        <w:t>δεν</w:t>
      </w:r>
      <w:r w:rsidR="00D57B54" w:rsidRPr="00D57B54">
        <w:rPr>
          <w:rFonts w:cstheme="minorHAnsi"/>
          <w:lang w:val="el-GR"/>
        </w:rPr>
        <w:t xml:space="preserve"> </w:t>
      </w:r>
      <w:r w:rsidR="00D57B54">
        <w:rPr>
          <w:rFonts w:cstheme="minorHAnsi"/>
          <w:lang w:val="el-GR"/>
        </w:rPr>
        <w:t>επιτρέπονται</w:t>
      </w:r>
      <w:r w:rsidR="00D57B54" w:rsidRPr="00D57B54">
        <w:rPr>
          <w:rFonts w:cstheme="minorHAnsi"/>
          <w:lang w:val="el-GR"/>
        </w:rPr>
        <w:t xml:space="preserve"> </w:t>
      </w:r>
      <w:r w:rsidR="00D57B54">
        <w:rPr>
          <w:rFonts w:cstheme="minorHAnsi"/>
          <w:lang w:val="el-GR"/>
        </w:rPr>
        <w:t>σε οποιονδήποτε χώρο στάθμευσης ή Κοινό χώρο</w:t>
      </w:r>
      <w:r w:rsidR="00F72FF2" w:rsidRPr="00D57B54">
        <w:rPr>
          <w:rFonts w:cstheme="minorHAnsi"/>
          <w:lang w:val="el-GR"/>
        </w:rPr>
        <w:t>.</w:t>
      </w:r>
    </w:p>
    <w:p w14:paraId="267A15CE" w14:textId="554411A8" w:rsidR="00FA2076" w:rsidRPr="00D57B54" w:rsidRDefault="00E65EDC" w:rsidP="00CC3B46">
      <w:pPr>
        <w:tabs>
          <w:tab w:val="left" w:pos="720"/>
          <w:tab w:val="left" w:pos="2160"/>
        </w:tabs>
        <w:spacing w:after="120" w:line="276" w:lineRule="auto"/>
        <w:ind w:left="720" w:hanging="720"/>
        <w:rPr>
          <w:rFonts w:cstheme="minorHAnsi"/>
          <w:lang w:val="el-GR"/>
        </w:rPr>
      </w:pPr>
      <w:r w:rsidRPr="00D57B54">
        <w:rPr>
          <w:rFonts w:cstheme="minorHAnsi"/>
          <w:lang w:val="el-GR"/>
        </w:rPr>
        <w:t>4</w:t>
      </w:r>
      <w:r w:rsidR="007B639B" w:rsidRPr="00D57B54">
        <w:rPr>
          <w:rFonts w:cstheme="minorHAnsi"/>
          <w:lang w:val="el-GR"/>
        </w:rPr>
        <w:t>.</w:t>
      </w:r>
      <w:r w:rsidR="00FA2076" w:rsidRPr="00D57B54">
        <w:rPr>
          <w:rFonts w:cstheme="minorHAnsi"/>
          <w:lang w:val="el-GR"/>
        </w:rPr>
        <w:t>3</w:t>
      </w:r>
      <w:r w:rsidR="00FA2076" w:rsidRPr="00D57B54">
        <w:rPr>
          <w:rFonts w:cstheme="minorHAnsi"/>
          <w:lang w:val="el-GR"/>
        </w:rPr>
        <w:tab/>
      </w:r>
      <w:r w:rsidR="00956B93">
        <w:rPr>
          <w:rFonts w:cstheme="minorHAnsi"/>
          <w:lang w:val="el-GR"/>
        </w:rPr>
        <w:t>Κανείς</w:t>
      </w:r>
      <w:r w:rsidR="00D57B54" w:rsidRPr="00D57B54">
        <w:rPr>
          <w:rFonts w:cstheme="minorHAnsi"/>
          <w:lang w:val="el-GR"/>
        </w:rPr>
        <w:t xml:space="preserve"> Ιδιοκτήτης</w:t>
      </w:r>
      <w:r w:rsidR="00B44FD6" w:rsidRPr="00D57B54">
        <w:rPr>
          <w:rFonts w:cstheme="minorHAnsi"/>
          <w:lang w:val="el-GR"/>
        </w:rPr>
        <w:t xml:space="preserve"> </w:t>
      </w:r>
      <w:r w:rsidR="00D57B54">
        <w:rPr>
          <w:rFonts w:cstheme="minorHAnsi"/>
          <w:lang w:val="el-GR"/>
        </w:rPr>
        <w:t>δεν</w:t>
      </w:r>
      <w:r w:rsidR="00D57B54" w:rsidRPr="00D57B54">
        <w:rPr>
          <w:rFonts w:cstheme="minorHAnsi"/>
          <w:lang w:val="el-GR"/>
        </w:rPr>
        <w:t xml:space="preserve"> </w:t>
      </w:r>
      <w:r w:rsidR="00D57B54">
        <w:rPr>
          <w:rFonts w:cstheme="minorHAnsi"/>
          <w:lang w:val="el-GR"/>
        </w:rPr>
        <w:t>θα</w:t>
      </w:r>
      <w:r w:rsidR="00D57B54" w:rsidRPr="00D57B54">
        <w:rPr>
          <w:rFonts w:cstheme="minorHAnsi"/>
          <w:lang w:val="el-GR"/>
        </w:rPr>
        <w:t xml:space="preserve"> </w:t>
      </w:r>
      <w:r w:rsidR="00D57B54">
        <w:rPr>
          <w:rFonts w:cstheme="minorHAnsi"/>
          <w:lang w:val="el-GR"/>
        </w:rPr>
        <w:t>χρησιμοποιεί</w:t>
      </w:r>
      <w:r w:rsidR="00FA2076" w:rsidRPr="00D57B54">
        <w:rPr>
          <w:rFonts w:cstheme="minorHAnsi"/>
          <w:lang w:val="el-GR"/>
        </w:rPr>
        <w:t xml:space="preserve"> </w:t>
      </w:r>
      <w:r w:rsidR="00D57B54">
        <w:rPr>
          <w:rFonts w:cstheme="minorHAnsi"/>
          <w:lang w:val="el-GR"/>
        </w:rPr>
        <w:t>το</w:t>
      </w:r>
      <w:r w:rsidR="00D57B54" w:rsidRPr="00D57B54">
        <w:rPr>
          <w:rFonts w:cstheme="minorHAnsi"/>
          <w:lang w:val="el-GR"/>
        </w:rPr>
        <w:t xml:space="preserve"> γκαράζ</w:t>
      </w:r>
      <w:r w:rsidR="00B44FD6" w:rsidRPr="00D57B54">
        <w:rPr>
          <w:rFonts w:cstheme="minorHAnsi"/>
          <w:lang w:val="el-GR"/>
        </w:rPr>
        <w:t xml:space="preserve"> </w:t>
      </w:r>
      <w:r w:rsidR="00D57B54">
        <w:rPr>
          <w:rFonts w:cstheme="minorHAnsi"/>
          <w:lang w:val="el-GR"/>
        </w:rPr>
        <w:t>του</w:t>
      </w:r>
      <w:r w:rsidR="00D57B54" w:rsidRPr="00D57B54">
        <w:rPr>
          <w:rFonts w:cstheme="minorHAnsi"/>
          <w:lang w:val="el-GR"/>
        </w:rPr>
        <w:t xml:space="preserve"> </w:t>
      </w:r>
      <w:r w:rsidR="00D57B54">
        <w:rPr>
          <w:rFonts w:cstheme="minorHAnsi"/>
          <w:lang w:val="el-GR"/>
        </w:rPr>
        <w:t>για</w:t>
      </w:r>
      <w:r w:rsidR="00D57B54" w:rsidRPr="00D57B54">
        <w:rPr>
          <w:rFonts w:cstheme="minorHAnsi"/>
          <w:lang w:val="el-GR"/>
        </w:rPr>
        <w:t xml:space="preserve"> </w:t>
      </w:r>
      <w:r w:rsidR="00D57B54">
        <w:rPr>
          <w:rFonts w:cstheme="minorHAnsi"/>
          <w:lang w:val="el-GR"/>
        </w:rPr>
        <w:t>αποθήκευση</w:t>
      </w:r>
      <w:r w:rsidR="00D57B54" w:rsidRPr="00D57B54">
        <w:rPr>
          <w:rFonts w:cstheme="minorHAnsi"/>
          <w:lang w:val="el-GR"/>
        </w:rPr>
        <w:t xml:space="preserve"> </w:t>
      </w:r>
      <w:r w:rsidR="00D57B54">
        <w:rPr>
          <w:rFonts w:cstheme="minorHAnsi"/>
          <w:lang w:val="el-GR"/>
        </w:rPr>
        <w:t>προσωπικών</w:t>
      </w:r>
      <w:r w:rsidR="00D57B54" w:rsidRPr="00D57B54">
        <w:rPr>
          <w:rFonts w:cstheme="minorHAnsi"/>
          <w:lang w:val="el-GR"/>
        </w:rPr>
        <w:t xml:space="preserve"> </w:t>
      </w:r>
      <w:r w:rsidR="00D57B54">
        <w:rPr>
          <w:rFonts w:cstheme="minorHAnsi"/>
          <w:lang w:val="el-GR"/>
        </w:rPr>
        <w:t>αντικειμένων</w:t>
      </w:r>
      <w:r w:rsidR="00D57B54" w:rsidRPr="00D57B54">
        <w:rPr>
          <w:rFonts w:cstheme="minorHAnsi"/>
          <w:lang w:val="el-GR"/>
        </w:rPr>
        <w:t xml:space="preserve"> </w:t>
      </w:r>
      <w:r w:rsidR="00D57B54">
        <w:rPr>
          <w:rFonts w:cstheme="minorHAnsi"/>
          <w:lang w:val="el-GR"/>
        </w:rPr>
        <w:t>έτσι</w:t>
      </w:r>
      <w:r w:rsidR="00D57B54" w:rsidRPr="00D57B54">
        <w:rPr>
          <w:rFonts w:cstheme="minorHAnsi"/>
          <w:lang w:val="el-GR"/>
        </w:rPr>
        <w:t xml:space="preserve"> </w:t>
      </w:r>
      <w:r w:rsidR="00D57B54">
        <w:rPr>
          <w:rFonts w:cstheme="minorHAnsi"/>
          <w:lang w:val="el-GR"/>
        </w:rPr>
        <w:t>ώστε να μην υπάρχει αρκετός χώρος για τα οχήματά του</w:t>
      </w:r>
      <w:r w:rsidR="00401535" w:rsidRPr="00D57B54">
        <w:rPr>
          <w:rFonts w:cstheme="minorHAnsi"/>
          <w:lang w:val="el-GR"/>
        </w:rPr>
        <w:t>.</w:t>
      </w:r>
    </w:p>
    <w:p w14:paraId="6C70CCA6" w14:textId="0A2E173A" w:rsidR="00CC3B46" w:rsidRPr="00956B93" w:rsidRDefault="007B639B" w:rsidP="00956B93">
      <w:pPr>
        <w:tabs>
          <w:tab w:val="left" w:pos="720"/>
        </w:tabs>
        <w:spacing w:after="120" w:line="276" w:lineRule="auto"/>
        <w:ind w:left="720" w:hanging="720"/>
        <w:rPr>
          <w:rFonts w:cstheme="minorHAnsi"/>
          <w:lang w:val="el-GR"/>
        </w:rPr>
      </w:pPr>
      <w:r w:rsidRPr="00956B93">
        <w:rPr>
          <w:rFonts w:cstheme="minorHAnsi"/>
          <w:lang w:val="el-GR"/>
        </w:rPr>
        <w:t>4.</w:t>
      </w:r>
      <w:r w:rsidR="00B44FD6" w:rsidRPr="00956B93">
        <w:rPr>
          <w:rFonts w:cstheme="minorHAnsi"/>
          <w:lang w:val="el-GR"/>
        </w:rPr>
        <w:t>4</w:t>
      </w:r>
      <w:r w:rsidR="00B44FD6" w:rsidRPr="00956B93">
        <w:rPr>
          <w:rFonts w:cstheme="minorHAnsi"/>
          <w:lang w:val="el-GR"/>
        </w:rPr>
        <w:tab/>
      </w:r>
      <w:r w:rsidR="00956B93">
        <w:rPr>
          <w:rFonts w:cstheme="minorHAnsi"/>
          <w:lang w:val="el-GR"/>
        </w:rPr>
        <w:t xml:space="preserve">Κανείς </w:t>
      </w:r>
      <w:r w:rsidR="00956B93" w:rsidRPr="00956B93">
        <w:rPr>
          <w:rFonts w:cstheme="minorHAnsi"/>
          <w:lang w:val="el-GR"/>
        </w:rPr>
        <w:t xml:space="preserve">Ιδιοκτήτης </w:t>
      </w:r>
      <w:r w:rsidR="00956B93">
        <w:rPr>
          <w:rFonts w:cstheme="minorHAnsi"/>
          <w:lang w:val="el-GR"/>
        </w:rPr>
        <w:t>δεν θα χρησιμοποιεί τους</w:t>
      </w:r>
      <w:r w:rsidR="00956B93" w:rsidRPr="00956B93">
        <w:rPr>
          <w:rFonts w:cstheme="minorHAnsi"/>
          <w:lang w:val="el-GR"/>
        </w:rPr>
        <w:t xml:space="preserve"> χώρους στάθμευσης </w:t>
      </w:r>
      <w:r w:rsidR="00956B93">
        <w:rPr>
          <w:rFonts w:cstheme="minorHAnsi"/>
          <w:lang w:val="el-GR"/>
        </w:rPr>
        <w:t xml:space="preserve">του στο κοινό </w:t>
      </w:r>
      <w:r w:rsidR="00956B93" w:rsidRPr="00956B93">
        <w:rPr>
          <w:rFonts w:cstheme="minorHAnsi"/>
          <w:lang w:val="el-GR"/>
        </w:rPr>
        <w:t>γκαράζ για την απο</w:t>
      </w:r>
      <w:r w:rsidR="00956B93">
        <w:rPr>
          <w:rFonts w:cstheme="minorHAnsi"/>
          <w:lang w:val="el-GR"/>
        </w:rPr>
        <w:t>θήκευση προσωπικών αντικειμένων</w:t>
      </w:r>
      <w:r w:rsidR="00956B93" w:rsidRPr="00956B93">
        <w:rPr>
          <w:rFonts w:cstheme="minorHAnsi"/>
          <w:lang w:val="el-GR"/>
        </w:rPr>
        <w:t xml:space="preserve">, εκτός </w:t>
      </w:r>
      <w:r w:rsidR="00956B93">
        <w:rPr>
          <w:rFonts w:cstheme="minorHAnsi"/>
          <w:lang w:val="el-GR"/>
        </w:rPr>
        <w:t xml:space="preserve">αν δοθεί έγγραφη </w:t>
      </w:r>
      <w:r w:rsidR="00956B93" w:rsidRPr="00956B93">
        <w:rPr>
          <w:rFonts w:cstheme="minorHAnsi"/>
          <w:lang w:val="el-GR"/>
        </w:rPr>
        <w:t xml:space="preserve">άδεια </w:t>
      </w:r>
      <w:r w:rsidR="00956B93">
        <w:rPr>
          <w:rFonts w:cstheme="minorHAnsi"/>
          <w:lang w:val="el-GR"/>
        </w:rPr>
        <w:t xml:space="preserve">από το </w:t>
      </w:r>
      <w:r w:rsidR="00956B93" w:rsidRPr="00956B93">
        <w:rPr>
          <w:rFonts w:cstheme="minorHAnsi"/>
          <w:lang w:val="el-GR"/>
        </w:rPr>
        <w:t>Συμβο</w:t>
      </w:r>
      <w:r w:rsidR="00956B93">
        <w:rPr>
          <w:rFonts w:cstheme="minorHAnsi"/>
          <w:lang w:val="el-GR"/>
        </w:rPr>
        <w:t xml:space="preserve">ύλιο. Τα </w:t>
      </w:r>
      <w:r w:rsidR="00956B93" w:rsidRPr="00956B93">
        <w:rPr>
          <w:rFonts w:cstheme="minorHAnsi"/>
          <w:lang w:val="el-GR"/>
        </w:rPr>
        <w:t xml:space="preserve">ποδήλατα μπορούν να αποθηκευτούν στο </w:t>
      </w:r>
      <w:r w:rsidR="00956B93">
        <w:rPr>
          <w:rFonts w:cstheme="minorHAnsi"/>
          <w:lang w:val="el-GR"/>
        </w:rPr>
        <w:t xml:space="preserve">μπροστά μέρος </w:t>
      </w:r>
      <w:r w:rsidR="00956B93" w:rsidRPr="00956B93">
        <w:rPr>
          <w:rFonts w:cstheme="minorHAnsi"/>
          <w:lang w:val="el-GR"/>
        </w:rPr>
        <w:t xml:space="preserve">του </w:t>
      </w:r>
      <w:r w:rsidR="00956B93">
        <w:rPr>
          <w:rFonts w:cstheme="minorHAnsi"/>
          <w:lang w:val="el-GR"/>
        </w:rPr>
        <w:t xml:space="preserve">οριοθετημένου χώρου </w:t>
      </w:r>
      <w:r w:rsidR="00956B93" w:rsidRPr="00956B93">
        <w:rPr>
          <w:rFonts w:cstheme="minorHAnsi"/>
          <w:lang w:val="el-GR"/>
        </w:rPr>
        <w:t xml:space="preserve">στάθμευσης ή σε </w:t>
      </w:r>
      <w:r w:rsidR="00956B93">
        <w:rPr>
          <w:rFonts w:cstheme="minorHAnsi"/>
          <w:lang w:val="el-GR"/>
        </w:rPr>
        <w:t>χώρο στάθμευσης του Ιδιοκτήτη που δεν τον χρησιμοποιεί</w:t>
      </w:r>
      <w:r w:rsidR="00956B93" w:rsidRPr="00956B93">
        <w:rPr>
          <w:rFonts w:cstheme="minorHAnsi"/>
          <w:lang w:val="el-GR"/>
        </w:rPr>
        <w:t xml:space="preserve">. Τα ποδήλατα πρέπει να </w:t>
      </w:r>
      <w:r w:rsidR="00956B93">
        <w:rPr>
          <w:rFonts w:cstheme="minorHAnsi"/>
          <w:lang w:val="el-GR"/>
        </w:rPr>
        <w:t xml:space="preserve">στέκονται </w:t>
      </w:r>
      <w:r w:rsidR="00956B93" w:rsidRPr="00956B93">
        <w:rPr>
          <w:rFonts w:cstheme="minorHAnsi"/>
          <w:lang w:val="el-GR"/>
        </w:rPr>
        <w:t xml:space="preserve">σε όρθια θέση, </w:t>
      </w:r>
      <w:r w:rsidR="00956B93">
        <w:rPr>
          <w:rFonts w:cstheme="minorHAnsi"/>
          <w:lang w:val="el-GR"/>
        </w:rPr>
        <w:t xml:space="preserve">στο δικό τους στήριγμα ή σε άλλον </w:t>
      </w:r>
      <w:r w:rsidR="00956B93" w:rsidRPr="00956B93">
        <w:rPr>
          <w:rFonts w:cstheme="minorHAnsi"/>
          <w:lang w:val="el-GR"/>
        </w:rPr>
        <w:t xml:space="preserve">εγκεκριμένο τύπο </w:t>
      </w:r>
      <w:r w:rsidR="00956B93">
        <w:rPr>
          <w:rFonts w:cstheme="minorHAnsi"/>
          <w:lang w:val="el-GR"/>
        </w:rPr>
        <w:t>στήριξης ποδηλάτου</w:t>
      </w:r>
      <w:r w:rsidR="00956B93" w:rsidRPr="00956B93">
        <w:rPr>
          <w:rFonts w:cstheme="minorHAnsi"/>
          <w:lang w:val="el-GR"/>
        </w:rPr>
        <w:t xml:space="preserve">. </w:t>
      </w:r>
      <w:r w:rsidR="00956B93">
        <w:rPr>
          <w:rFonts w:cstheme="minorHAnsi"/>
          <w:lang w:val="el-GR"/>
        </w:rPr>
        <w:t>Η α</w:t>
      </w:r>
      <w:r w:rsidR="00956B93" w:rsidRPr="00956B93">
        <w:rPr>
          <w:rFonts w:cstheme="minorHAnsi"/>
          <w:lang w:val="el-GR"/>
        </w:rPr>
        <w:t>ποθήκευση οτιδήποτε άλλο</w:t>
      </w:r>
      <w:r w:rsidR="00956B93">
        <w:rPr>
          <w:rFonts w:cstheme="minorHAnsi"/>
          <w:lang w:val="el-GR"/>
        </w:rPr>
        <w:t>υ</w:t>
      </w:r>
      <w:r w:rsidR="00956B93" w:rsidRPr="00956B93">
        <w:rPr>
          <w:rFonts w:cstheme="minorHAnsi"/>
          <w:lang w:val="el-GR"/>
        </w:rPr>
        <w:t xml:space="preserve"> εκτός από </w:t>
      </w:r>
      <w:r w:rsidR="00956B93">
        <w:rPr>
          <w:rFonts w:cstheme="minorHAnsi"/>
          <w:lang w:val="el-GR"/>
        </w:rPr>
        <w:t>αυτοκίνητα,</w:t>
      </w:r>
      <w:r w:rsidR="00956B93" w:rsidRPr="00956B93">
        <w:rPr>
          <w:rFonts w:cstheme="minorHAnsi"/>
          <w:lang w:val="el-GR"/>
        </w:rPr>
        <w:t xml:space="preserve"> μοτοσικλέτες και ποδήλατα </w:t>
      </w:r>
      <w:r w:rsidR="00956B93">
        <w:rPr>
          <w:rFonts w:cstheme="minorHAnsi"/>
          <w:lang w:val="el-GR"/>
        </w:rPr>
        <w:t>στο κοινό</w:t>
      </w:r>
      <w:r w:rsidR="00956B93" w:rsidRPr="00956B93">
        <w:rPr>
          <w:rFonts w:cstheme="minorHAnsi"/>
          <w:lang w:val="el-GR"/>
        </w:rPr>
        <w:t xml:space="preserve"> γκαράζ μπορεί να </w:t>
      </w:r>
      <w:r w:rsidR="00956B93">
        <w:rPr>
          <w:rFonts w:cstheme="minorHAnsi"/>
          <w:lang w:val="el-GR"/>
        </w:rPr>
        <w:t xml:space="preserve">αποτελεί </w:t>
      </w:r>
      <w:r w:rsidR="00956B93" w:rsidRPr="00956B93">
        <w:rPr>
          <w:rFonts w:cstheme="minorHAnsi"/>
          <w:lang w:val="el-GR"/>
        </w:rPr>
        <w:t xml:space="preserve">παραβίαση του κώδικα </w:t>
      </w:r>
      <w:r w:rsidR="00956B93">
        <w:rPr>
          <w:rFonts w:cstheme="minorHAnsi"/>
          <w:lang w:val="el-GR"/>
        </w:rPr>
        <w:t xml:space="preserve">πυρασφάλειας </w:t>
      </w:r>
      <w:r w:rsidR="00956B93" w:rsidRPr="00956B93">
        <w:rPr>
          <w:rFonts w:cstheme="minorHAnsi"/>
          <w:lang w:val="el-GR"/>
        </w:rPr>
        <w:t xml:space="preserve">και </w:t>
      </w:r>
      <w:r w:rsidR="00956B93">
        <w:rPr>
          <w:rFonts w:cstheme="minorHAnsi"/>
          <w:lang w:val="el-GR"/>
        </w:rPr>
        <w:t xml:space="preserve">να </w:t>
      </w:r>
      <w:r w:rsidR="00956B93" w:rsidRPr="00956B93">
        <w:rPr>
          <w:rFonts w:cstheme="minorHAnsi"/>
          <w:lang w:val="el-GR"/>
        </w:rPr>
        <w:t xml:space="preserve">υπόκειται σε παραπομπή και πρόστιμα από την Πυροσβεστική Υπηρεσία </w:t>
      </w:r>
      <w:r w:rsidR="00956B93">
        <w:rPr>
          <w:rFonts w:cstheme="minorHAnsi"/>
          <w:lang w:val="el-GR"/>
        </w:rPr>
        <w:t xml:space="preserve">του </w:t>
      </w:r>
      <w:proofErr w:type="spellStart"/>
      <w:r w:rsidR="00956B93">
        <w:rPr>
          <w:rFonts w:cstheme="minorHAnsi"/>
          <w:lang w:val="el-GR"/>
        </w:rPr>
        <w:t>Μπέλβιου</w:t>
      </w:r>
      <w:proofErr w:type="spellEnd"/>
      <w:r w:rsidR="005104E0" w:rsidRPr="00956B93">
        <w:rPr>
          <w:rFonts w:cstheme="minorHAnsi"/>
          <w:lang w:val="el-GR"/>
        </w:rPr>
        <w:t>.</w:t>
      </w:r>
    </w:p>
    <w:p w14:paraId="0CF9403E" w14:textId="63300501" w:rsidR="00EE0FF0" w:rsidRPr="00D63664" w:rsidRDefault="007B639B" w:rsidP="00C84F46">
      <w:pPr>
        <w:tabs>
          <w:tab w:val="left" w:pos="720"/>
        </w:tabs>
        <w:spacing w:after="120" w:line="276" w:lineRule="auto"/>
        <w:outlineLvl w:val="0"/>
        <w:rPr>
          <w:rFonts w:cstheme="minorHAnsi"/>
          <w:b/>
          <w:u w:val="single"/>
          <w:lang w:val="el-GR"/>
        </w:rPr>
      </w:pPr>
      <w:r w:rsidRPr="00D63664">
        <w:rPr>
          <w:rFonts w:cstheme="minorHAnsi"/>
          <w:b/>
          <w:u w:val="single"/>
          <w:lang w:val="el-GR"/>
        </w:rPr>
        <w:t>5</w:t>
      </w:r>
      <w:r w:rsidR="00C367B0" w:rsidRPr="00D63664">
        <w:rPr>
          <w:rFonts w:cstheme="minorHAnsi"/>
          <w:b/>
          <w:u w:val="single"/>
          <w:lang w:val="el-GR"/>
        </w:rPr>
        <w:t>.</w:t>
      </w:r>
      <w:r w:rsidR="00C84F46" w:rsidRPr="00D63664">
        <w:rPr>
          <w:rFonts w:cstheme="minorHAnsi"/>
          <w:b/>
          <w:u w:val="single"/>
          <w:lang w:val="el-GR"/>
        </w:rPr>
        <w:tab/>
      </w:r>
      <w:r w:rsidR="00D57B54">
        <w:rPr>
          <w:rFonts w:cstheme="minorHAnsi"/>
          <w:b/>
          <w:u w:val="single"/>
          <w:lang w:val="el-GR"/>
        </w:rPr>
        <w:t>Απορρίμματα</w:t>
      </w:r>
    </w:p>
    <w:p w14:paraId="2CB3B504" w14:textId="257DEE42" w:rsidR="00EE0FF0" w:rsidRPr="00D63664" w:rsidRDefault="007B639B" w:rsidP="00CC3B46">
      <w:pPr>
        <w:tabs>
          <w:tab w:val="left" w:pos="720"/>
        </w:tabs>
        <w:spacing w:after="120" w:line="276" w:lineRule="auto"/>
        <w:ind w:left="720" w:hanging="720"/>
        <w:rPr>
          <w:rFonts w:cstheme="minorHAnsi"/>
          <w:lang w:val="el-GR"/>
        </w:rPr>
      </w:pPr>
      <w:r w:rsidRPr="00D57B54">
        <w:rPr>
          <w:rFonts w:cstheme="minorHAnsi"/>
          <w:lang w:val="el-GR"/>
        </w:rPr>
        <w:t>5</w:t>
      </w:r>
      <w:r w:rsidR="00C367B0" w:rsidRPr="00D57B54">
        <w:rPr>
          <w:rFonts w:cstheme="minorHAnsi"/>
          <w:lang w:val="el-GR"/>
        </w:rPr>
        <w:t>.</w:t>
      </w:r>
      <w:r w:rsidR="003F49DE" w:rsidRPr="00D57B54">
        <w:rPr>
          <w:rFonts w:cstheme="minorHAnsi"/>
          <w:lang w:val="el-GR"/>
        </w:rPr>
        <w:t>1</w:t>
      </w:r>
      <w:r w:rsidR="00EE0FF0" w:rsidRPr="00D57B54">
        <w:rPr>
          <w:rFonts w:cstheme="minorHAnsi"/>
          <w:lang w:val="el-GR"/>
        </w:rPr>
        <w:tab/>
      </w:r>
      <w:r w:rsidR="00D57B54">
        <w:rPr>
          <w:rFonts w:cstheme="minorHAnsi"/>
          <w:lang w:val="el-GR"/>
        </w:rPr>
        <w:t>Οι</w:t>
      </w:r>
      <w:r w:rsidR="00D57B54" w:rsidRPr="00D57B54">
        <w:rPr>
          <w:rFonts w:cstheme="minorHAnsi"/>
          <w:lang w:val="el-GR"/>
        </w:rPr>
        <w:t xml:space="preserve"> </w:t>
      </w:r>
      <w:r w:rsidR="00D57B54">
        <w:rPr>
          <w:rFonts w:cstheme="minorHAnsi"/>
          <w:lang w:val="el-GR"/>
        </w:rPr>
        <w:t>ι</w:t>
      </w:r>
      <w:r w:rsidR="00D57B54" w:rsidRPr="00D57B54">
        <w:rPr>
          <w:rFonts w:cstheme="minorHAnsi"/>
          <w:lang w:val="el-GR"/>
        </w:rPr>
        <w:t>διοκτήτες</w:t>
      </w:r>
      <w:r w:rsidR="00EE0FF0" w:rsidRPr="00D57B54">
        <w:rPr>
          <w:rFonts w:cstheme="minorHAnsi"/>
          <w:lang w:val="el-GR"/>
        </w:rPr>
        <w:t xml:space="preserve"> </w:t>
      </w:r>
      <w:r w:rsidR="00D57B54">
        <w:rPr>
          <w:rFonts w:cstheme="minorHAnsi"/>
          <w:lang w:val="el-GR"/>
        </w:rPr>
        <w:t>θα</w:t>
      </w:r>
      <w:r w:rsidR="00D57B54" w:rsidRPr="00D57B54">
        <w:rPr>
          <w:rFonts w:cstheme="minorHAnsi"/>
          <w:lang w:val="el-GR"/>
        </w:rPr>
        <w:t xml:space="preserve"> </w:t>
      </w:r>
      <w:r w:rsidR="00D57B54">
        <w:rPr>
          <w:rFonts w:cstheme="minorHAnsi"/>
          <w:lang w:val="el-GR"/>
        </w:rPr>
        <w:t>διατηρούν</w:t>
      </w:r>
      <w:r w:rsidR="00D57B54" w:rsidRPr="00D57B54">
        <w:rPr>
          <w:rFonts w:cstheme="minorHAnsi"/>
          <w:lang w:val="el-GR"/>
        </w:rPr>
        <w:t xml:space="preserve"> </w:t>
      </w:r>
      <w:r w:rsidR="00D57B54">
        <w:rPr>
          <w:rFonts w:cstheme="minorHAnsi"/>
          <w:lang w:val="el-GR"/>
        </w:rPr>
        <w:t>τα</w:t>
      </w:r>
      <w:r w:rsidR="00D57B54" w:rsidRPr="00D57B54">
        <w:rPr>
          <w:rFonts w:cstheme="minorHAnsi"/>
          <w:lang w:val="el-GR"/>
        </w:rPr>
        <w:t xml:space="preserve"> </w:t>
      </w:r>
      <w:r w:rsidR="00D57B54">
        <w:rPr>
          <w:rFonts w:cstheme="minorHAnsi"/>
          <w:lang w:val="el-GR"/>
        </w:rPr>
        <w:t>απορρίμματά</w:t>
      </w:r>
      <w:r w:rsidR="00D57B54" w:rsidRPr="00D57B54">
        <w:rPr>
          <w:rFonts w:cstheme="minorHAnsi"/>
          <w:lang w:val="el-GR"/>
        </w:rPr>
        <w:t xml:space="preserve"> </w:t>
      </w:r>
      <w:r w:rsidR="00D57B54">
        <w:rPr>
          <w:rFonts w:cstheme="minorHAnsi"/>
          <w:lang w:val="el-GR"/>
        </w:rPr>
        <w:t>τους</w:t>
      </w:r>
      <w:r w:rsidR="00D57B54" w:rsidRPr="00D57B54">
        <w:rPr>
          <w:rFonts w:cstheme="minorHAnsi"/>
          <w:lang w:val="el-GR"/>
        </w:rPr>
        <w:t xml:space="preserve"> </w:t>
      </w:r>
      <w:r w:rsidR="00D57B54">
        <w:rPr>
          <w:rFonts w:cstheme="minorHAnsi"/>
          <w:lang w:val="el-GR"/>
        </w:rPr>
        <w:t>και</w:t>
      </w:r>
      <w:r w:rsidR="00D57B54" w:rsidRPr="00D57B54">
        <w:rPr>
          <w:rFonts w:cstheme="minorHAnsi"/>
          <w:lang w:val="el-GR"/>
        </w:rPr>
        <w:t xml:space="preserve"> </w:t>
      </w:r>
      <w:r w:rsidR="00D57B54">
        <w:rPr>
          <w:rFonts w:cstheme="minorHAnsi"/>
          <w:lang w:val="el-GR"/>
        </w:rPr>
        <w:t>τους</w:t>
      </w:r>
      <w:r w:rsidR="00D57B54" w:rsidRPr="00D57B54">
        <w:rPr>
          <w:rFonts w:cstheme="minorHAnsi"/>
          <w:lang w:val="el-GR"/>
        </w:rPr>
        <w:t xml:space="preserve"> </w:t>
      </w:r>
      <w:r w:rsidR="00D57B54">
        <w:rPr>
          <w:rFonts w:cstheme="minorHAnsi"/>
          <w:lang w:val="el-GR"/>
        </w:rPr>
        <w:t>κάδους</w:t>
      </w:r>
      <w:r w:rsidR="00D57B54" w:rsidRPr="00D57B54">
        <w:rPr>
          <w:rFonts w:cstheme="minorHAnsi"/>
          <w:lang w:val="el-GR"/>
        </w:rPr>
        <w:t xml:space="preserve"> </w:t>
      </w:r>
      <w:r w:rsidR="00D57B54">
        <w:rPr>
          <w:rFonts w:cstheme="minorHAnsi"/>
          <w:lang w:val="el-GR"/>
        </w:rPr>
        <w:t>ανακύκλωσης</w:t>
      </w:r>
      <w:r w:rsidR="00D57B54" w:rsidRPr="00D57B54">
        <w:rPr>
          <w:rFonts w:cstheme="minorHAnsi"/>
          <w:lang w:val="el-GR"/>
        </w:rPr>
        <w:t xml:space="preserve"> </w:t>
      </w:r>
      <w:r w:rsidR="00D57B54">
        <w:rPr>
          <w:rFonts w:cstheme="minorHAnsi"/>
          <w:lang w:val="el-GR"/>
        </w:rPr>
        <w:t>στον</w:t>
      </w:r>
      <w:r w:rsidR="00D57B54" w:rsidRPr="00D57B54">
        <w:rPr>
          <w:rFonts w:cstheme="minorHAnsi"/>
          <w:lang w:val="el-GR"/>
        </w:rPr>
        <w:t xml:space="preserve"> </w:t>
      </w:r>
      <w:r w:rsidR="00D57B54">
        <w:rPr>
          <w:rFonts w:cstheme="minorHAnsi"/>
          <w:lang w:val="el-GR"/>
        </w:rPr>
        <w:t>καθορισμένο</w:t>
      </w:r>
      <w:r w:rsidR="00D57B54" w:rsidRPr="00D57B54">
        <w:rPr>
          <w:rFonts w:cstheme="minorHAnsi"/>
          <w:lang w:val="el-GR"/>
        </w:rPr>
        <w:t xml:space="preserve"> </w:t>
      </w:r>
      <w:r w:rsidR="00D57B54">
        <w:rPr>
          <w:rFonts w:cstheme="minorHAnsi"/>
          <w:lang w:val="el-GR"/>
        </w:rPr>
        <w:t>χώρο</w:t>
      </w:r>
      <w:r w:rsidR="00D57B54" w:rsidRPr="00D57B54">
        <w:rPr>
          <w:rFonts w:cstheme="minorHAnsi"/>
          <w:lang w:val="el-GR"/>
        </w:rPr>
        <w:t xml:space="preserve"> </w:t>
      </w:r>
      <w:r w:rsidR="00D57B54">
        <w:rPr>
          <w:rFonts w:cstheme="minorHAnsi"/>
          <w:lang w:val="el-GR"/>
        </w:rPr>
        <w:t>απορριμμάτων</w:t>
      </w:r>
      <w:r w:rsidR="00EE0FF0" w:rsidRPr="00D57B54">
        <w:rPr>
          <w:rFonts w:cstheme="minorHAnsi"/>
          <w:lang w:val="el-GR"/>
        </w:rPr>
        <w:t xml:space="preserve">. </w:t>
      </w:r>
      <w:r w:rsidR="00956B93">
        <w:rPr>
          <w:rFonts w:cstheme="minorHAnsi"/>
          <w:lang w:val="el-GR"/>
        </w:rPr>
        <w:t>Τίποτα άλλο δεν επιτρέπεται σ' αυτήν την περιοχή</w:t>
      </w:r>
      <w:r w:rsidR="00EE0FF0" w:rsidRPr="00D63664">
        <w:rPr>
          <w:rFonts w:cstheme="minorHAnsi"/>
          <w:lang w:val="el-GR"/>
        </w:rPr>
        <w:t>.</w:t>
      </w:r>
    </w:p>
    <w:p w14:paraId="05341593" w14:textId="38E8C6F5" w:rsidR="00EE0FF0" w:rsidRPr="00D57B54" w:rsidRDefault="007B639B" w:rsidP="00CC3B46">
      <w:pPr>
        <w:tabs>
          <w:tab w:val="left" w:pos="720"/>
        </w:tabs>
        <w:spacing w:after="120" w:line="276" w:lineRule="auto"/>
        <w:ind w:left="720" w:hanging="720"/>
        <w:rPr>
          <w:rFonts w:cstheme="minorHAnsi"/>
          <w:lang w:val="el-GR"/>
        </w:rPr>
      </w:pPr>
      <w:r w:rsidRPr="00D57B54">
        <w:rPr>
          <w:rFonts w:cstheme="minorHAnsi"/>
          <w:lang w:val="el-GR"/>
        </w:rPr>
        <w:t>5</w:t>
      </w:r>
      <w:r w:rsidR="00C367B0" w:rsidRPr="00D57B54">
        <w:rPr>
          <w:rFonts w:cstheme="minorHAnsi"/>
          <w:lang w:val="el-GR"/>
        </w:rPr>
        <w:t>.</w:t>
      </w:r>
      <w:r w:rsidR="003F49DE" w:rsidRPr="00D57B54">
        <w:rPr>
          <w:rFonts w:cstheme="minorHAnsi"/>
          <w:lang w:val="el-GR"/>
        </w:rPr>
        <w:t>2</w:t>
      </w:r>
      <w:r w:rsidR="00EE0FF0" w:rsidRPr="00D57B54">
        <w:rPr>
          <w:rFonts w:cstheme="minorHAnsi"/>
          <w:lang w:val="el-GR"/>
        </w:rPr>
        <w:tab/>
      </w:r>
      <w:r w:rsidR="00D57B54">
        <w:rPr>
          <w:rFonts w:cstheme="minorHAnsi"/>
          <w:lang w:val="el-GR"/>
        </w:rPr>
        <w:t>Τα</w:t>
      </w:r>
      <w:r w:rsidR="00D57B54" w:rsidRPr="00D57B54">
        <w:rPr>
          <w:rFonts w:cstheme="minorHAnsi"/>
          <w:lang w:val="el-GR"/>
        </w:rPr>
        <w:t xml:space="preserve"> </w:t>
      </w:r>
      <w:r w:rsidR="00D57B54">
        <w:rPr>
          <w:rFonts w:cstheme="minorHAnsi"/>
          <w:lang w:val="el-GR"/>
        </w:rPr>
        <w:t>α</w:t>
      </w:r>
      <w:r w:rsidR="00D57B54" w:rsidRPr="00D57B54">
        <w:rPr>
          <w:rFonts w:cstheme="minorHAnsi"/>
          <w:lang w:val="el-GR"/>
        </w:rPr>
        <w:t>πορρίμματα</w:t>
      </w:r>
      <w:r w:rsidR="00EE0FF0" w:rsidRPr="00D57B54">
        <w:rPr>
          <w:rFonts w:cstheme="minorHAnsi"/>
          <w:lang w:val="el-GR"/>
        </w:rPr>
        <w:t xml:space="preserve"> </w:t>
      </w:r>
      <w:r w:rsidR="00D57B54">
        <w:rPr>
          <w:rFonts w:cstheme="minorHAnsi"/>
          <w:lang w:val="el-GR"/>
        </w:rPr>
        <w:t>είναι</w:t>
      </w:r>
      <w:r w:rsidR="00D57B54" w:rsidRPr="00D57B54">
        <w:rPr>
          <w:rFonts w:cstheme="minorHAnsi"/>
          <w:lang w:val="el-GR"/>
        </w:rPr>
        <w:t xml:space="preserve"> </w:t>
      </w:r>
      <w:r w:rsidR="00D57B54">
        <w:rPr>
          <w:rFonts w:cstheme="minorHAnsi"/>
          <w:lang w:val="el-GR"/>
        </w:rPr>
        <w:t>οι</w:t>
      </w:r>
      <w:r w:rsidR="00D57B54" w:rsidRPr="00D57B54">
        <w:rPr>
          <w:rFonts w:cstheme="minorHAnsi"/>
          <w:lang w:val="el-GR"/>
        </w:rPr>
        <w:t xml:space="preserve"> κάδοι ανακύκλωσης</w:t>
      </w:r>
      <w:r w:rsidR="00EE0FF0" w:rsidRPr="00D57B54">
        <w:rPr>
          <w:rFonts w:cstheme="minorHAnsi"/>
          <w:lang w:val="el-GR"/>
        </w:rPr>
        <w:t xml:space="preserve"> </w:t>
      </w:r>
      <w:r w:rsidR="00D57B54">
        <w:rPr>
          <w:rFonts w:cstheme="minorHAnsi"/>
          <w:lang w:val="el-GR"/>
        </w:rPr>
        <w:t>μπορούν</w:t>
      </w:r>
      <w:r w:rsidR="00D57B54" w:rsidRPr="00D57B54">
        <w:rPr>
          <w:rFonts w:cstheme="minorHAnsi"/>
          <w:lang w:val="el-GR"/>
        </w:rPr>
        <w:t xml:space="preserve"> </w:t>
      </w:r>
      <w:r w:rsidR="00D57B54">
        <w:rPr>
          <w:rFonts w:cstheme="minorHAnsi"/>
          <w:lang w:val="el-GR"/>
        </w:rPr>
        <w:t>να</w:t>
      </w:r>
      <w:r w:rsidR="00D57B54" w:rsidRPr="00D57B54">
        <w:rPr>
          <w:rFonts w:cstheme="minorHAnsi"/>
          <w:lang w:val="el-GR"/>
        </w:rPr>
        <w:t xml:space="preserve"> </w:t>
      </w:r>
      <w:r w:rsidR="00D57B54">
        <w:rPr>
          <w:rFonts w:cstheme="minorHAnsi"/>
          <w:lang w:val="el-GR"/>
        </w:rPr>
        <w:t>τοποθετηθούν</w:t>
      </w:r>
      <w:r w:rsidR="00D57B54" w:rsidRPr="00D57B54">
        <w:rPr>
          <w:rFonts w:cstheme="minorHAnsi"/>
          <w:lang w:val="el-GR"/>
        </w:rPr>
        <w:t xml:space="preserve"> </w:t>
      </w:r>
      <w:r w:rsidR="00D57B54">
        <w:rPr>
          <w:rFonts w:cstheme="minorHAnsi"/>
          <w:lang w:val="el-GR"/>
        </w:rPr>
        <w:t>στο</w:t>
      </w:r>
      <w:r w:rsidR="00D57B54" w:rsidRPr="00D57B54">
        <w:rPr>
          <w:rFonts w:cstheme="minorHAnsi"/>
          <w:lang w:val="el-GR"/>
        </w:rPr>
        <w:t xml:space="preserve"> </w:t>
      </w:r>
      <w:r w:rsidR="00D57B54">
        <w:rPr>
          <w:rFonts w:cstheme="minorHAnsi"/>
          <w:lang w:val="el-GR"/>
        </w:rPr>
        <w:t>δρόμο</w:t>
      </w:r>
      <w:r w:rsidR="00D57B54" w:rsidRPr="00D57B54">
        <w:rPr>
          <w:rFonts w:cstheme="minorHAnsi"/>
          <w:lang w:val="el-GR"/>
        </w:rPr>
        <w:t xml:space="preserve"> </w:t>
      </w:r>
      <w:r w:rsidR="00D57B54">
        <w:rPr>
          <w:rFonts w:cstheme="minorHAnsi"/>
          <w:lang w:val="el-GR"/>
        </w:rPr>
        <w:t>την</w:t>
      </w:r>
      <w:r w:rsidR="00D57B54" w:rsidRPr="00D57B54">
        <w:rPr>
          <w:rFonts w:cstheme="minorHAnsi"/>
          <w:lang w:val="el-GR"/>
        </w:rPr>
        <w:t xml:space="preserve"> </w:t>
      </w:r>
      <w:r w:rsidR="00D57B54">
        <w:rPr>
          <w:rFonts w:cstheme="minorHAnsi"/>
          <w:lang w:val="el-GR"/>
        </w:rPr>
        <w:t xml:space="preserve">ημέρα πριν την </w:t>
      </w:r>
      <w:r w:rsidR="00D57B54" w:rsidRPr="00D57B54">
        <w:rPr>
          <w:rFonts w:cstheme="minorHAnsi"/>
          <w:lang w:val="el-GR"/>
        </w:rPr>
        <w:t>ημέρα αποκομιδής</w:t>
      </w:r>
      <w:r w:rsidR="00042CB2" w:rsidRPr="00D57B54">
        <w:rPr>
          <w:rFonts w:cstheme="minorHAnsi"/>
          <w:lang w:val="el-GR"/>
        </w:rPr>
        <w:t xml:space="preserve">, </w:t>
      </w:r>
      <w:r w:rsidR="00D57B54">
        <w:rPr>
          <w:rFonts w:cstheme="minorHAnsi"/>
          <w:lang w:val="el-GR"/>
        </w:rPr>
        <w:t xml:space="preserve">η οποία είναι η Παρασκευή. Οι κάδοι πρέπει να απέχουν περίπου μισό μέτρο ο ένας από τον άλλον, ώστε να διευκολύνεται η αποκομιδή τους από το όχημα. </w:t>
      </w:r>
      <w:r w:rsidR="00042CB2" w:rsidRPr="00D57B54">
        <w:rPr>
          <w:rFonts w:cstheme="minorHAnsi"/>
          <w:lang w:val="el-GR"/>
        </w:rPr>
        <w:t>(</w:t>
      </w:r>
      <w:r w:rsidR="00D57B54">
        <w:rPr>
          <w:rFonts w:cstheme="minorHAnsi"/>
          <w:lang w:val="el-GR"/>
        </w:rPr>
        <w:t>Η</w:t>
      </w:r>
      <w:r w:rsidR="00D57B54" w:rsidRPr="00D57B54">
        <w:rPr>
          <w:rFonts w:cstheme="minorHAnsi"/>
          <w:lang w:val="el-GR"/>
        </w:rPr>
        <w:t xml:space="preserve"> </w:t>
      </w:r>
      <w:r w:rsidR="00D57B54">
        <w:rPr>
          <w:rFonts w:cstheme="minorHAnsi"/>
          <w:lang w:val="el-GR"/>
        </w:rPr>
        <w:t>εταιρεία</w:t>
      </w:r>
      <w:r w:rsidR="00D57B54" w:rsidRPr="00D57B54">
        <w:rPr>
          <w:rFonts w:cstheme="minorHAnsi"/>
          <w:lang w:val="el-GR"/>
        </w:rPr>
        <w:t xml:space="preserve"> </w:t>
      </w:r>
      <w:r w:rsidR="00D57B54">
        <w:rPr>
          <w:rFonts w:cstheme="minorHAnsi"/>
          <w:lang w:val="el-GR"/>
        </w:rPr>
        <w:t>αποκομιδής</w:t>
      </w:r>
      <w:r w:rsidR="00D57B54" w:rsidRPr="00D57B54">
        <w:rPr>
          <w:rFonts w:cstheme="minorHAnsi"/>
          <w:lang w:val="el-GR"/>
        </w:rPr>
        <w:t xml:space="preserve"> </w:t>
      </w:r>
      <w:r w:rsidR="00D57B54">
        <w:rPr>
          <w:rFonts w:cstheme="minorHAnsi"/>
          <w:lang w:val="el-GR"/>
        </w:rPr>
        <w:t>θα</w:t>
      </w:r>
      <w:r w:rsidR="00D57B54" w:rsidRPr="00D57B54">
        <w:rPr>
          <w:rFonts w:cstheme="minorHAnsi"/>
          <w:lang w:val="el-GR"/>
        </w:rPr>
        <w:t xml:space="preserve"> </w:t>
      </w:r>
      <w:r w:rsidR="00D57B54">
        <w:rPr>
          <w:rFonts w:cstheme="minorHAnsi"/>
          <w:lang w:val="el-GR"/>
        </w:rPr>
        <w:t>παραπονεθεί</w:t>
      </w:r>
      <w:r w:rsidR="00D57B54" w:rsidRPr="00D57B54">
        <w:rPr>
          <w:rFonts w:cstheme="minorHAnsi"/>
          <w:lang w:val="el-GR"/>
        </w:rPr>
        <w:t xml:space="preserve"> </w:t>
      </w:r>
      <w:r w:rsidR="00D57B54">
        <w:rPr>
          <w:rFonts w:cstheme="minorHAnsi"/>
          <w:lang w:val="el-GR"/>
        </w:rPr>
        <w:t>και</w:t>
      </w:r>
      <w:r w:rsidR="00D57B54" w:rsidRPr="00D57B54">
        <w:rPr>
          <w:rFonts w:cstheme="minorHAnsi"/>
          <w:lang w:val="el-GR"/>
        </w:rPr>
        <w:t xml:space="preserve"> </w:t>
      </w:r>
      <w:r w:rsidR="00D57B54">
        <w:rPr>
          <w:rFonts w:cstheme="minorHAnsi"/>
          <w:lang w:val="el-GR"/>
        </w:rPr>
        <w:t>μπορεί</w:t>
      </w:r>
      <w:r w:rsidR="00D57B54" w:rsidRPr="00D57B54">
        <w:rPr>
          <w:rFonts w:cstheme="minorHAnsi"/>
          <w:lang w:val="el-GR"/>
        </w:rPr>
        <w:t xml:space="preserve"> </w:t>
      </w:r>
      <w:r w:rsidR="00D57B54">
        <w:rPr>
          <w:rFonts w:cstheme="minorHAnsi"/>
          <w:lang w:val="el-GR"/>
        </w:rPr>
        <w:t>να</w:t>
      </w:r>
      <w:r w:rsidR="00D57B54" w:rsidRPr="00D57B54">
        <w:rPr>
          <w:rFonts w:cstheme="minorHAnsi"/>
          <w:lang w:val="el-GR"/>
        </w:rPr>
        <w:t xml:space="preserve"> </w:t>
      </w:r>
      <w:r w:rsidR="00D57B54">
        <w:rPr>
          <w:rFonts w:cstheme="minorHAnsi"/>
          <w:lang w:val="el-GR"/>
        </w:rPr>
        <w:t>αρνηθεί</w:t>
      </w:r>
      <w:r w:rsidR="00D57B54" w:rsidRPr="00D57B54">
        <w:rPr>
          <w:rFonts w:cstheme="minorHAnsi"/>
          <w:lang w:val="el-GR"/>
        </w:rPr>
        <w:t xml:space="preserve"> </w:t>
      </w:r>
      <w:r w:rsidR="00D57B54">
        <w:rPr>
          <w:rFonts w:cstheme="minorHAnsi"/>
          <w:lang w:val="el-GR"/>
        </w:rPr>
        <w:t>την</w:t>
      </w:r>
      <w:r w:rsidR="00D57B54" w:rsidRPr="00D57B54">
        <w:rPr>
          <w:rFonts w:cstheme="minorHAnsi"/>
          <w:lang w:val="el-GR"/>
        </w:rPr>
        <w:t xml:space="preserve"> </w:t>
      </w:r>
      <w:r w:rsidR="00D57B54">
        <w:rPr>
          <w:rFonts w:cstheme="minorHAnsi"/>
          <w:lang w:val="el-GR"/>
        </w:rPr>
        <w:t>αποκομιδή</w:t>
      </w:r>
      <w:r w:rsidR="00D57B54" w:rsidRPr="00D57B54">
        <w:rPr>
          <w:rFonts w:cstheme="minorHAnsi"/>
          <w:lang w:val="el-GR"/>
        </w:rPr>
        <w:t xml:space="preserve"> </w:t>
      </w:r>
      <w:r w:rsidR="00D57B54">
        <w:rPr>
          <w:rFonts w:cstheme="minorHAnsi"/>
          <w:lang w:val="el-GR"/>
        </w:rPr>
        <w:t>αν</w:t>
      </w:r>
      <w:r w:rsidR="00D57B54" w:rsidRPr="00D57B54">
        <w:rPr>
          <w:rFonts w:cstheme="minorHAnsi"/>
          <w:lang w:val="el-GR"/>
        </w:rPr>
        <w:t xml:space="preserve"> </w:t>
      </w:r>
      <w:r w:rsidR="00D57B54">
        <w:rPr>
          <w:rFonts w:cstheme="minorHAnsi"/>
          <w:lang w:val="el-GR"/>
        </w:rPr>
        <w:t>οι</w:t>
      </w:r>
      <w:r w:rsidR="00D57B54" w:rsidRPr="00D57B54">
        <w:rPr>
          <w:rFonts w:cstheme="minorHAnsi"/>
          <w:lang w:val="el-GR"/>
        </w:rPr>
        <w:t xml:space="preserve"> </w:t>
      </w:r>
      <w:r w:rsidR="00D57B54">
        <w:rPr>
          <w:rFonts w:cstheme="minorHAnsi"/>
          <w:lang w:val="el-GR"/>
        </w:rPr>
        <w:t>κάδοι</w:t>
      </w:r>
      <w:r w:rsidR="00D57B54" w:rsidRPr="00D57B54">
        <w:rPr>
          <w:rFonts w:cstheme="minorHAnsi"/>
          <w:lang w:val="el-GR"/>
        </w:rPr>
        <w:t xml:space="preserve"> </w:t>
      </w:r>
      <w:r w:rsidR="00D57B54">
        <w:rPr>
          <w:rFonts w:cstheme="minorHAnsi"/>
          <w:lang w:val="el-GR"/>
        </w:rPr>
        <w:t>είναι</w:t>
      </w:r>
      <w:r w:rsidR="00D57B54" w:rsidRPr="00D57B54">
        <w:rPr>
          <w:rFonts w:cstheme="minorHAnsi"/>
          <w:lang w:val="el-GR"/>
        </w:rPr>
        <w:t xml:space="preserve"> </w:t>
      </w:r>
      <w:r w:rsidR="00D57B54">
        <w:rPr>
          <w:rFonts w:cstheme="minorHAnsi"/>
          <w:lang w:val="el-GR"/>
        </w:rPr>
        <w:t>πολύ</w:t>
      </w:r>
      <w:r w:rsidR="00D57B54" w:rsidRPr="00D57B54">
        <w:rPr>
          <w:rFonts w:cstheme="minorHAnsi"/>
          <w:lang w:val="el-GR"/>
        </w:rPr>
        <w:t xml:space="preserve"> </w:t>
      </w:r>
      <w:r w:rsidR="00D57B54">
        <w:rPr>
          <w:rFonts w:cstheme="minorHAnsi"/>
          <w:lang w:val="el-GR"/>
        </w:rPr>
        <w:t>κοντά</w:t>
      </w:r>
      <w:r w:rsidR="00D57B54" w:rsidRPr="00D57B54">
        <w:rPr>
          <w:rFonts w:cstheme="minorHAnsi"/>
          <w:lang w:val="el-GR"/>
        </w:rPr>
        <w:t xml:space="preserve"> </w:t>
      </w:r>
      <w:r w:rsidR="00D57B54">
        <w:rPr>
          <w:rFonts w:cstheme="minorHAnsi"/>
          <w:lang w:val="el-GR"/>
        </w:rPr>
        <w:t>ο</w:t>
      </w:r>
      <w:r w:rsidR="00D57B54" w:rsidRPr="00D57B54">
        <w:rPr>
          <w:rFonts w:cstheme="minorHAnsi"/>
          <w:lang w:val="el-GR"/>
        </w:rPr>
        <w:t xml:space="preserve"> </w:t>
      </w:r>
      <w:r w:rsidR="00D57B54">
        <w:rPr>
          <w:rFonts w:cstheme="minorHAnsi"/>
          <w:lang w:val="el-GR"/>
        </w:rPr>
        <w:t>ένας στον άλλον και απαιτούν χειρωνακτική εργασία</w:t>
      </w:r>
      <w:r w:rsidR="00042CB2" w:rsidRPr="00D57B54">
        <w:rPr>
          <w:rFonts w:cstheme="minorHAnsi"/>
          <w:lang w:val="el-GR"/>
        </w:rPr>
        <w:t>.</w:t>
      </w:r>
      <w:r w:rsidR="009A27D4" w:rsidRPr="00D57B54">
        <w:rPr>
          <w:rFonts w:cstheme="minorHAnsi"/>
          <w:lang w:val="el-GR"/>
        </w:rPr>
        <w:t>)</w:t>
      </w:r>
    </w:p>
    <w:p w14:paraId="36321A44" w14:textId="2A8D63A6" w:rsidR="00CC3B46" w:rsidRPr="00956B93" w:rsidRDefault="007B639B" w:rsidP="00CC3B46">
      <w:pPr>
        <w:tabs>
          <w:tab w:val="left" w:pos="720"/>
        </w:tabs>
        <w:spacing w:after="120" w:line="276" w:lineRule="auto"/>
        <w:ind w:left="720" w:hanging="720"/>
        <w:rPr>
          <w:rFonts w:cstheme="minorHAnsi"/>
          <w:lang w:val="el-GR"/>
        </w:rPr>
      </w:pPr>
      <w:r w:rsidRPr="00956B93">
        <w:rPr>
          <w:rFonts w:cstheme="minorHAnsi"/>
          <w:lang w:val="el-GR"/>
        </w:rPr>
        <w:t>5</w:t>
      </w:r>
      <w:r w:rsidR="003F49DE" w:rsidRPr="00956B93">
        <w:rPr>
          <w:rFonts w:cstheme="minorHAnsi"/>
          <w:lang w:val="el-GR"/>
        </w:rPr>
        <w:t>.3</w:t>
      </w:r>
      <w:r w:rsidR="00042CB2" w:rsidRPr="00956B93">
        <w:rPr>
          <w:rFonts w:cstheme="minorHAnsi"/>
          <w:lang w:val="el-GR"/>
        </w:rPr>
        <w:tab/>
      </w:r>
      <w:r w:rsidR="00956B93">
        <w:rPr>
          <w:rFonts w:cstheme="minorHAnsi"/>
          <w:lang w:val="el-GR"/>
        </w:rPr>
        <w:t>Τα</w:t>
      </w:r>
      <w:r w:rsidR="00956B93" w:rsidRPr="00956B93">
        <w:rPr>
          <w:rFonts w:cstheme="minorHAnsi"/>
          <w:lang w:val="el-GR"/>
        </w:rPr>
        <w:t xml:space="preserve"> </w:t>
      </w:r>
      <w:r w:rsidR="00956B93">
        <w:rPr>
          <w:rFonts w:cstheme="minorHAnsi"/>
          <w:lang w:val="el-GR"/>
        </w:rPr>
        <w:t>απ</w:t>
      </w:r>
      <w:r w:rsidR="00D57B54" w:rsidRPr="00956B93">
        <w:rPr>
          <w:rFonts w:cstheme="minorHAnsi"/>
          <w:lang w:val="el-GR"/>
        </w:rPr>
        <w:t>ορρίμματα</w:t>
      </w:r>
      <w:r w:rsidR="00042CB2" w:rsidRPr="00956B93">
        <w:rPr>
          <w:rFonts w:cstheme="minorHAnsi"/>
          <w:lang w:val="el-GR"/>
        </w:rPr>
        <w:t xml:space="preserve"> </w:t>
      </w:r>
      <w:r w:rsidR="00956B93">
        <w:rPr>
          <w:rFonts w:cstheme="minorHAnsi"/>
          <w:lang w:val="el-GR"/>
        </w:rPr>
        <w:t>και</w:t>
      </w:r>
      <w:r w:rsidR="00956B93" w:rsidRPr="00956B93">
        <w:rPr>
          <w:rFonts w:cstheme="minorHAnsi"/>
          <w:lang w:val="el-GR"/>
        </w:rPr>
        <w:t xml:space="preserve"> </w:t>
      </w:r>
      <w:r w:rsidR="00956B93">
        <w:rPr>
          <w:rFonts w:cstheme="minorHAnsi"/>
          <w:lang w:val="el-GR"/>
        </w:rPr>
        <w:t>οι</w:t>
      </w:r>
      <w:r w:rsidR="00956B93" w:rsidRPr="00956B93">
        <w:rPr>
          <w:rFonts w:cstheme="minorHAnsi"/>
          <w:lang w:val="el-GR"/>
        </w:rPr>
        <w:t xml:space="preserve"> </w:t>
      </w:r>
      <w:r w:rsidR="00D57B54" w:rsidRPr="00956B93">
        <w:rPr>
          <w:rFonts w:cstheme="minorHAnsi"/>
          <w:lang w:val="el-GR"/>
        </w:rPr>
        <w:t>κάδοι ανακύκλωσης</w:t>
      </w:r>
      <w:r w:rsidR="00042CB2" w:rsidRPr="00956B93">
        <w:rPr>
          <w:rFonts w:cstheme="minorHAnsi"/>
          <w:lang w:val="el-GR"/>
        </w:rPr>
        <w:t xml:space="preserve"> </w:t>
      </w:r>
      <w:r w:rsidR="00956B93">
        <w:rPr>
          <w:rFonts w:cstheme="minorHAnsi"/>
          <w:lang w:val="el-GR"/>
        </w:rPr>
        <w:t>θα</w:t>
      </w:r>
      <w:r w:rsidR="00956B93" w:rsidRPr="00956B93">
        <w:rPr>
          <w:rFonts w:cstheme="minorHAnsi"/>
          <w:lang w:val="el-GR"/>
        </w:rPr>
        <w:t xml:space="preserve"> </w:t>
      </w:r>
      <w:r w:rsidR="00956B93">
        <w:rPr>
          <w:rFonts w:cstheme="minorHAnsi"/>
          <w:lang w:val="el-GR"/>
        </w:rPr>
        <w:t>συλλέγονται από το δρόμο την ίδια μέρα με την ημέρα αποκομιδής τους</w:t>
      </w:r>
      <w:r w:rsidR="00042CB2" w:rsidRPr="00956B93">
        <w:rPr>
          <w:rFonts w:cstheme="minorHAnsi"/>
          <w:lang w:val="el-GR"/>
        </w:rPr>
        <w:t>. (</w:t>
      </w:r>
      <w:r w:rsidR="00956B93">
        <w:rPr>
          <w:rFonts w:cstheme="minorHAnsi"/>
          <w:lang w:val="el-GR"/>
        </w:rPr>
        <w:t>Ένα</w:t>
      </w:r>
      <w:r w:rsidR="00956B93" w:rsidRPr="00956B93">
        <w:rPr>
          <w:rFonts w:cstheme="minorHAnsi"/>
          <w:lang w:val="el-GR"/>
        </w:rPr>
        <w:t xml:space="preserve"> </w:t>
      </w:r>
      <w:r w:rsidR="00956B93">
        <w:rPr>
          <w:rFonts w:cstheme="minorHAnsi"/>
          <w:lang w:val="el-GR"/>
        </w:rPr>
        <w:t>όχημα</w:t>
      </w:r>
      <w:r w:rsidR="00956B93" w:rsidRPr="00956B93">
        <w:rPr>
          <w:rFonts w:cstheme="minorHAnsi"/>
          <w:lang w:val="el-GR"/>
        </w:rPr>
        <w:t xml:space="preserve"> </w:t>
      </w:r>
      <w:r w:rsidR="00956B93">
        <w:rPr>
          <w:rFonts w:cstheme="minorHAnsi"/>
          <w:lang w:val="el-GR"/>
        </w:rPr>
        <w:t>έρχεται</w:t>
      </w:r>
      <w:r w:rsidR="00956B93" w:rsidRPr="00956B93">
        <w:rPr>
          <w:rFonts w:cstheme="minorHAnsi"/>
          <w:lang w:val="el-GR"/>
        </w:rPr>
        <w:t xml:space="preserve"> </w:t>
      </w:r>
      <w:r w:rsidR="00956B93">
        <w:rPr>
          <w:rFonts w:cstheme="minorHAnsi"/>
          <w:lang w:val="el-GR"/>
        </w:rPr>
        <w:t>συνήθως</w:t>
      </w:r>
      <w:r w:rsidR="00956B93" w:rsidRPr="00956B93">
        <w:rPr>
          <w:rFonts w:cstheme="minorHAnsi"/>
          <w:lang w:val="el-GR"/>
        </w:rPr>
        <w:t xml:space="preserve"> </w:t>
      </w:r>
      <w:r w:rsidR="00956B93">
        <w:rPr>
          <w:rFonts w:cstheme="minorHAnsi"/>
          <w:lang w:val="el-GR"/>
        </w:rPr>
        <w:t>νωρίς</w:t>
      </w:r>
      <w:r w:rsidR="00956B93" w:rsidRPr="00956B93">
        <w:rPr>
          <w:rFonts w:cstheme="minorHAnsi"/>
          <w:lang w:val="el-GR"/>
        </w:rPr>
        <w:t xml:space="preserve"> </w:t>
      </w:r>
      <w:r w:rsidR="00956B93">
        <w:rPr>
          <w:rFonts w:cstheme="minorHAnsi"/>
          <w:lang w:val="el-GR"/>
        </w:rPr>
        <w:t>το</w:t>
      </w:r>
      <w:r w:rsidR="00956B93" w:rsidRPr="00956B93">
        <w:rPr>
          <w:rFonts w:cstheme="minorHAnsi"/>
          <w:lang w:val="el-GR"/>
        </w:rPr>
        <w:t xml:space="preserve"> </w:t>
      </w:r>
      <w:r w:rsidR="00956B93">
        <w:rPr>
          <w:rFonts w:cstheme="minorHAnsi"/>
          <w:lang w:val="el-GR"/>
        </w:rPr>
        <w:t>πρωί</w:t>
      </w:r>
      <w:r w:rsidR="00956B93" w:rsidRPr="00956B93">
        <w:rPr>
          <w:rFonts w:cstheme="minorHAnsi"/>
          <w:lang w:val="el-GR"/>
        </w:rPr>
        <w:t xml:space="preserve"> </w:t>
      </w:r>
      <w:r w:rsidR="00956B93">
        <w:rPr>
          <w:rFonts w:cstheme="minorHAnsi"/>
          <w:lang w:val="el-GR"/>
        </w:rPr>
        <w:t>και</w:t>
      </w:r>
      <w:r w:rsidR="00956B93" w:rsidRPr="00956B93">
        <w:rPr>
          <w:rFonts w:cstheme="minorHAnsi"/>
          <w:lang w:val="el-GR"/>
        </w:rPr>
        <w:t xml:space="preserve"> </w:t>
      </w:r>
      <w:r w:rsidR="00956B93">
        <w:rPr>
          <w:rFonts w:cstheme="minorHAnsi"/>
          <w:lang w:val="el-GR"/>
        </w:rPr>
        <w:t>το</w:t>
      </w:r>
      <w:r w:rsidR="00956B93" w:rsidRPr="00956B93">
        <w:rPr>
          <w:rFonts w:cstheme="minorHAnsi"/>
          <w:lang w:val="el-GR"/>
        </w:rPr>
        <w:t xml:space="preserve"> </w:t>
      </w:r>
      <w:r w:rsidR="00956B93">
        <w:rPr>
          <w:rFonts w:cstheme="minorHAnsi"/>
          <w:lang w:val="el-GR"/>
        </w:rPr>
        <w:t>άλλο</w:t>
      </w:r>
      <w:r w:rsidR="00956B93" w:rsidRPr="00956B93">
        <w:rPr>
          <w:rFonts w:cstheme="minorHAnsi"/>
          <w:lang w:val="el-GR"/>
        </w:rPr>
        <w:t xml:space="preserve"> </w:t>
      </w:r>
      <w:r w:rsidR="00956B93">
        <w:rPr>
          <w:rFonts w:cstheme="minorHAnsi"/>
          <w:lang w:val="el-GR"/>
        </w:rPr>
        <w:t>νωρίς</w:t>
      </w:r>
      <w:r w:rsidR="00956B93" w:rsidRPr="00956B93">
        <w:rPr>
          <w:rFonts w:cstheme="minorHAnsi"/>
          <w:lang w:val="el-GR"/>
        </w:rPr>
        <w:t xml:space="preserve"> </w:t>
      </w:r>
      <w:r w:rsidR="00956B93">
        <w:rPr>
          <w:rFonts w:cstheme="minorHAnsi"/>
          <w:lang w:val="el-GR"/>
        </w:rPr>
        <w:t>το</w:t>
      </w:r>
      <w:r w:rsidR="00956B93" w:rsidRPr="00956B93">
        <w:rPr>
          <w:rFonts w:cstheme="minorHAnsi"/>
          <w:lang w:val="el-GR"/>
        </w:rPr>
        <w:t xml:space="preserve"> </w:t>
      </w:r>
      <w:r w:rsidR="00956B93">
        <w:rPr>
          <w:rFonts w:cstheme="minorHAnsi"/>
          <w:lang w:val="el-GR"/>
        </w:rPr>
        <w:t>απόγευμα</w:t>
      </w:r>
      <w:r w:rsidR="00042CB2" w:rsidRPr="00956B93">
        <w:rPr>
          <w:rFonts w:cstheme="minorHAnsi"/>
          <w:lang w:val="el-GR"/>
        </w:rPr>
        <w:t xml:space="preserve">.) </w:t>
      </w:r>
      <w:r w:rsidR="00956B93">
        <w:rPr>
          <w:rFonts w:cstheme="minorHAnsi"/>
          <w:lang w:val="el-GR"/>
        </w:rPr>
        <w:t>Εάν</w:t>
      </w:r>
      <w:r w:rsidR="00956B93" w:rsidRPr="00956B93">
        <w:rPr>
          <w:rFonts w:cstheme="minorHAnsi"/>
          <w:lang w:val="el-GR"/>
        </w:rPr>
        <w:t xml:space="preserve"> </w:t>
      </w:r>
      <w:r w:rsidR="00956B93">
        <w:rPr>
          <w:rFonts w:cstheme="minorHAnsi"/>
          <w:lang w:val="el-GR"/>
        </w:rPr>
        <w:t>ένας</w:t>
      </w:r>
      <w:r w:rsidR="00956B93" w:rsidRPr="00956B93">
        <w:rPr>
          <w:rFonts w:cstheme="minorHAnsi"/>
          <w:lang w:val="el-GR"/>
        </w:rPr>
        <w:t xml:space="preserve"> </w:t>
      </w:r>
      <w:r w:rsidR="00D57B54" w:rsidRPr="00956B93">
        <w:rPr>
          <w:rFonts w:cstheme="minorHAnsi"/>
          <w:lang w:val="el-GR"/>
        </w:rPr>
        <w:t>Ιδιοκτήτης</w:t>
      </w:r>
      <w:r w:rsidR="009A27D4" w:rsidRPr="00956B93">
        <w:rPr>
          <w:rFonts w:cstheme="minorHAnsi"/>
          <w:lang w:val="el-GR"/>
        </w:rPr>
        <w:t xml:space="preserve"> </w:t>
      </w:r>
      <w:r w:rsidR="00956B93">
        <w:rPr>
          <w:rFonts w:cstheme="minorHAnsi"/>
          <w:lang w:val="el-GR"/>
        </w:rPr>
        <w:t>απουσιάζει</w:t>
      </w:r>
      <w:r w:rsidR="00042CB2" w:rsidRPr="00956B93">
        <w:rPr>
          <w:rFonts w:cstheme="minorHAnsi"/>
          <w:lang w:val="el-GR"/>
        </w:rPr>
        <w:t xml:space="preserve">, </w:t>
      </w:r>
      <w:r w:rsidR="00956B93">
        <w:rPr>
          <w:rFonts w:cstheme="minorHAnsi"/>
          <w:lang w:val="el-GR"/>
        </w:rPr>
        <w:t>πρέπει</w:t>
      </w:r>
      <w:r w:rsidR="00956B93" w:rsidRPr="00956B93">
        <w:rPr>
          <w:rFonts w:cstheme="minorHAnsi"/>
          <w:lang w:val="el-GR"/>
        </w:rPr>
        <w:t xml:space="preserve"> </w:t>
      </w:r>
      <w:r w:rsidR="00956B93">
        <w:rPr>
          <w:rFonts w:cstheme="minorHAnsi"/>
          <w:lang w:val="el-GR"/>
        </w:rPr>
        <w:t>να</w:t>
      </w:r>
      <w:r w:rsidR="00956B93" w:rsidRPr="00956B93">
        <w:rPr>
          <w:rFonts w:cstheme="minorHAnsi"/>
          <w:lang w:val="el-GR"/>
        </w:rPr>
        <w:t xml:space="preserve"> </w:t>
      </w:r>
      <w:r w:rsidR="00956B93">
        <w:rPr>
          <w:rFonts w:cstheme="minorHAnsi"/>
          <w:lang w:val="el-GR"/>
        </w:rPr>
        <w:t>έχει</w:t>
      </w:r>
      <w:r w:rsidR="00956B93" w:rsidRPr="00956B93">
        <w:rPr>
          <w:rFonts w:cstheme="minorHAnsi"/>
          <w:lang w:val="el-GR"/>
        </w:rPr>
        <w:t xml:space="preserve"> </w:t>
      </w:r>
      <w:r w:rsidR="00956B93">
        <w:rPr>
          <w:rFonts w:cstheme="minorHAnsi"/>
          <w:lang w:val="el-GR"/>
        </w:rPr>
        <w:t>συνεννοηθεί</w:t>
      </w:r>
      <w:r w:rsidR="00956B93" w:rsidRPr="00956B93">
        <w:rPr>
          <w:rFonts w:cstheme="minorHAnsi"/>
          <w:lang w:val="el-GR"/>
        </w:rPr>
        <w:t xml:space="preserve"> </w:t>
      </w:r>
      <w:r w:rsidR="00956B93">
        <w:rPr>
          <w:rFonts w:cstheme="minorHAnsi"/>
          <w:lang w:val="el-GR"/>
        </w:rPr>
        <w:t>με</w:t>
      </w:r>
      <w:r w:rsidR="00956B93" w:rsidRPr="00956B93">
        <w:rPr>
          <w:rFonts w:cstheme="minorHAnsi"/>
          <w:lang w:val="el-GR"/>
        </w:rPr>
        <w:t xml:space="preserve"> </w:t>
      </w:r>
      <w:r w:rsidR="00956B93">
        <w:rPr>
          <w:rFonts w:cstheme="minorHAnsi"/>
          <w:lang w:val="el-GR"/>
        </w:rPr>
        <w:t>κάποιον</w:t>
      </w:r>
      <w:r w:rsidR="00956B93" w:rsidRPr="00956B93">
        <w:rPr>
          <w:rFonts w:cstheme="minorHAnsi"/>
          <w:lang w:val="el-GR"/>
        </w:rPr>
        <w:t xml:space="preserve"> </w:t>
      </w:r>
      <w:r w:rsidR="00956B93">
        <w:rPr>
          <w:rFonts w:cstheme="minorHAnsi"/>
          <w:lang w:val="el-GR"/>
        </w:rPr>
        <w:t>γείτονα</w:t>
      </w:r>
      <w:r w:rsidR="00956B93" w:rsidRPr="00956B93">
        <w:rPr>
          <w:rFonts w:cstheme="minorHAnsi"/>
          <w:lang w:val="el-GR"/>
        </w:rPr>
        <w:t xml:space="preserve"> </w:t>
      </w:r>
      <w:r w:rsidR="00956B93">
        <w:rPr>
          <w:rFonts w:cstheme="minorHAnsi"/>
          <w:lang w:val="el-GR"/>
        </w:rPr>
        <w:t xml:space="preserve">ώστε αυτός ο γείτονας να συλλέξει τους κάδους και αν είναι απαραίτητο, να τους τοποθετήσει σε </w:t>
      </w:r>
      <w:r w:rsidR="0080074A">
        <w:rPr>
          <w:rFonts w:cstheme="minorHAnsi"/>
          <w:lang w:val="el-GR"/>
        </w:rPr>
        <w:t xml:space="preserve">σημείο που δεν εμποδίζει, μέχρι να επιστρέψει ο </w:t>
      </w:r>
      <w:r w:rsidR="00D57B54" w:rsidRPr="00956B93">
        <w:rPr>
          <w:rFonts w:cstheme="minorHAnsi"/>
          <w:lang w:val="el-GR"/>
        </w:rPr>
        <w:t>Ιδιοκτήτης</w:t>
      </w:r>
      <w:r w:rsidR="00042CB2" w:rsidRPr="00956B93">
        <w:rPr>
          <w:rFonts w:cstheme="minorHAnsi"/>
          <w:lang w:val="el-GR"/>
        </w:rPr>
        <w:t>.</w:t>
      </w:r>
    </w:p>
    <w:p w14:paraId="0EA565EF" w14:textId="615EECE0" w:rsidR="00092D4A" w:rsidRPr="00863B53" w:rsidRDefault="007B639B" w:rsidP="00C84F46">
      <w:pPr>
        <w:tabs>
          <w:tab w:val="left" w:pos="720"/>
        </w:tabs>
        <w:spacing w:after="120" w:line="276" w:lineRule="auto"/>
        <w:outlineLvl w:val="0"/>
        <w:rPr>
          <w:rFonts w:cstheme="minorHAnsi"/>
          <w:b/>
          <w:u w:val="single"/>
          <w:lang w:val="el-GR"/>
        </w:rPr>
      </w:pPr>
      <w:r w:rsidRPr="00863B53">
        <w:rPr>
          <w:rFonts w:cstheme="minorHAnsi"/>
          <w:b/>
          <w:u w:val="single"/>
          <w:lang w:val="el-GR"/>
        </w:rPr>
        <w:t>6.</w:t>
      </w:r>
      <w:r w:rsidR="00C84F46" w:rsidRPr="00863B53">
        <w:rPr>
          <w:rFonts w:cstheme="minorHAnsi"/>
          <w:b/>
          <w:u w:val="single"/>
          <w:lang w:val="el-GR"/>
        </w:rPr>
        <w:tab/>
      </w:r>
      <w:r w:rsidR="00D57B54" w:rsidRPr="00863B53">
        <w:rPr>
          <w:rFonts w:cstheme="minorHAnsi"/>
          <w:b/>
          <w:u w:val="single"/>
          <w:lang w:val="el-GR"/>
        </w:rPr>
        <w:t>Στάθμευση και οχήματα</w:t>
      </w:r>
    </w:p>
    <w:p w14:paraId="7A443FA3" w14:textId="001620C0" w:rsidR="00F1120D" w:rsidRPr="0080074A" w:rsidRDefault="007B639B" w:rsidP="00CC3B46">
      <w:pPr>
        <w:tabs>
          <w:tab w:val="left" w:pos="720"/>
          <w:tab w:val="left" w:pos="2160"/>
        </w:tabs>
        <w:spacing w:after="120" w:line="276" w:lineRule="auto"/>
        <w:ind w:left="720" w:hanging="720"/>
        <w:rPr>
          <w:rFonts w:cstheme="minorHAnsi"/>
          <w:lang w:val="el-GR"/>
        </w:rPr>
      </w:pPr>
      <w:r w:rsidRPr="0080074A">
        <w:rPr>
          <w:rFonts w:cstheme="minorHAnsi"/>
          <w:lang w:val="el-GR"/>
        </w:rPr>
        <w:t>6.</w:t>
      </w:r>
      <w:r w:rsidR="00953FDC" w:rsidRPr="0080074A">
        <w:rPr>
          <w:rFonts w:cstheme="minorHAnsi"/>
          <w:lang w:val="el-GR"/>
        </w:rPr>
        <w:t>1</w:t>
      </w:r>
      <w:r w:rsidR="00953FDC" w:rsidRPr="0080074A">
        <w:rPr>
          <w:rFonts w:cstheme="minorHAnsi"/>
          <w:lang w:val="el-GR"/>
        </w:rPr>
        <w:tab/>
      </w:r>
      <w:r w:rsidR="0080074A" w:rsidRPr="0080074A">
        <w:rPr>
          <w:rFonts w:cstheme="minorHAnsi"/>
          <w:lang w:val="el-GR"/>
        </w:rPr>
        <w:t xml:space="preserve">Η </w:t>
      </w:r>
      <w:r w:rsidR="0080074A">
        <w:rPr>
          <w:rFonts w:cstheme="minorHAnsi"/>
          <w:lang w:val="el-GR"/>
        </w:rPr>
        <w:t>Ένωση δεν φέρει καμία ευθύνη για τα οχήματα που σταθμεύουν στους Κοινούς Χώρους του συγκροτήματος</w:t>
      </w:r>
      <w:r w:rsidR="00F1120D" w:rsidRPr="0080074A">
        <w:rPr>
          <w:rFonts w:cstheme="minorHAnsi"/>
          <w:lang w:val="el-GR"/>
        </w:rPr>
        <w:t>.</w:t>
      </w:r>
    </w:p>
    <w:p w14:paraId="274A4ACD" w14:textId="4E818AFB" w:rsidR="001A1FD6" w:rsidRPr="00B60A01" w:rsidRDefault="007B639B" w:rsidP="00CC3B46">
      <w:pPr>
        <w:tabs>
          <w:tab w:val="left" w:pos="720"/>
          <w:tab w:val="left" w:pos="2160"/>
        </w:tabs>
        <w:spacing w:after="120" w:line="276" w:lineRule="auto"/>
        <w:ind w:left="720" w:hanging="720"/>
        <w:rPr>
          <w:rFonts w:cstheme="minorHAnsi"/>
          <w:lang w:val="el-GR"/>
        </w:rPr>
      </w:pPr>
      <w:r w:rsidRPr="00B60A01">
        <w:rPr>
          <w:rFonts w:cstheme="minorHAnsi"/>
          <w:lang w:val="el-GR"/>
        </w:rPr>
        <w:t>6.</w:t>
      </w:r>
      <w:r w:rsidR="00E95084" w:rsidRPr="00B60A01">
        <w:rPr>
          <w:rFonts w:cstheme="minorHAnsi"/>
          <w:lang w:val="el-GR"/>
        </w:rPr>
        <w:t>2</w:t>
      </w:r>
      <w:r w:rsidRPr="00B60A01">
        <w:rPr>
          <w:rFonts w:cstheme="minorHAnsi"/>
          <w:lang w:val="el-GR"/>
        </w:rPr>
        <w:tab/>
      </w:r>
      <w:r w:rsidR="00B60A01">
        <w:rPr>
          <w:rFonts w:cstheme="minorHAnsi"/>
          <w:lang w:val="el-GR"/>
        </w:rPr>
        <w:t>Οι</w:t>
      </w:r>
      <w:r w:rsidR="00B60A01" w:rsidRPr="00B60A01">
        <w:rPr>
          <w:rFonts w:cstheme="minorHAnsi"/>
          <w:lang w:val="el-GR"/>
        </w:rPr>
        <w:t xml:space="preserve"> </w:t>
      </w:r>
      <w:r w:rsidR="00D57B54" w:rsidRPr="00B60A01">
        <w:rPr>
          <w:rFonts w:cstheme="minorHAnsi"/>
          <w:lang w:val="el-GR"/>
        </w:rPr>
        <w:t>Ιδιοκτήτες</w:t>
      </w:r>
      <w:r w:rsidR="001A1FD6" w:rsidRPr="00B60A01">
        <w:rPr>
          <w:rFonts w:cstheme="minorHAnsi"/>
          <w:lang w:val="el-GR"/>
        </w:rPr>
        <w:t xml:space="preserve"> </w:t>
      </w:r>
      <w:r w:rsidR="00B60A01">
        <w:rPr>
          <w:rFonts w:cstheme="minorHAnsi"/>
          <w:lang w:val="el-GR"/>
        </w:rPr>
        <w:t xml:space="preserve">θα σταθμεύουν τα οχήματά τους μόνο στις οριοθετημένες θέσεις ή χώρους τους στο κοινό </w:t>
      </w:r>
      <w:r w:rsidR="00D57B54" w:rsidRPr="00B60A01">
        <w:rPr>
          <w:rFonts w:cstheme="minorHAnsi"/>
          <w:lang w:val="el-GR"/>
        </w:rPr>
        <w:t>γκαράζ</w:t>
      </w:r>
      <w:r w:rsidR="001A1FD6" w:rsidRPr="00B60A01">
        <w:rPr>
          <w:rFonts w:cstheme="minorHAnsi"/>
          <w:lang w:val="el-GR"/>
        </w:rPr>
        <w:t xml:space="preserve">, </w:t>
      </w:r>
      <w:r w:rsidR="00B60A01">
        <w:rPr>
          <w:rFonts w:cstheme="minorHAnsi"/>
          <w:lang w:val="el-GR"/>
        </w:rPr>
        <w:t xml:space="preserve">εκτός από τις προϋποθέσεις που ορίζονται στο </w:t>
      </w:r>
      <w:r w:rsidRPr="00B60A01">
        <w:rPr>
          <w:rFonts w:cstheme="minorHAnsi"/>
          <w:lang w:val="el-GR"/>
        </w:rPr>
        <w:t>6.</w:t>
      </w:r>
      <w:r w:rsidR="003F49DE" w:rsidRPr="00B60A01">
        <w:rPr>
          <w:rFonts w:cstheme="minorHAnsi"/>
          <w:lang w:val="el-GR"/>
        </w:rPr>
        <w:t>4</w:t>
      </w:r>
      <w:r w:rsidR="001A1FD6" w:rsidRPr="00B60A01">
        <w:rPr>
          <w:rFonts w:cstheme="minorHAnsi"/>
          <w:lang w:val="el-GR"/>
        </w:rPr>
        <w:t>.</w:t>
      </w:r>
    </w:p>
    <w:p w14:paraId="54C0AA16" w14:textId="4A02FCA1" w:rsidR="00672314" w:rsidRPr="00B60A01" w:rsidRDefault="007B639B" w:rsidP="00CC3B46">
      <w:pPr>
        <w:tabs>
          <w:tab w:val="left" w:pos="720"/>
          <w:tab w:val="left" w:pos="2160"/>
        </w:tabs>
        <w:spacing w:after="120" w:line="276" w:lineRule="auto"/>
        <w:ind w:left="720" w:hanging="720"/>
        <w:rPr>
          <w:rFonts w:cstheme="minorHAnsi"/>
          <w:lang w:val="el-GR"/>
        </w:rPr>
      </w:pPr>
      <w:r w:rsidRPr="00B60A01">
        <w:rPr>
          <w:rFonts w:cstheme="minorHAnsi"/>
          <w:lang w:val="el-GR"/>
        </w:rPr>
        <w:t>6.</w:t>
      </w:r>
      <w:r w:rsidR="003F49DE" w:rsidRPr="00B60A01">
        <w:rPr>
          <w:rFonts w:cstheme="minorHAnsi"/>
          <w:lang w:val="el-GR"/>
        </w:rPr>
        <w:t>3</w:t>
      </w:r>
      <w:r w:rsidR="00672314" w:rsidRPr="00B60A01">
        <w:rPr>
          <w:rFonts w:cstheme="minorHAnsi"/>
          <w:lang w:val="el-GR"/>
        </w:rPr>
        <w:tab/>
      </w:r>
      <w:r w:rsidR="00B60A01">
        <w:rPr>
          <w:rFonts w:cstheme="minorHAnsi"/>
          <w:lang w:val="el-GR"/>
        </w:rPr>
        <w:t>Πέντε</w:t>
      </w:r>
      <w:r w:rsidR="00B60A01" w:rsidRPr="00B60A01">
        <w:rPr>
          <w:rFonts w:cstheme="minorHAnsi"/>
          <w:lang w:val="el-GR"/>
        </w:rPr>
        <w:t xml:space="preserve"> </w:t>
      </w:r>
      <w:r w:rsidR="00B60A01">
        <w:rPr>
          <w:rFonts w:cstheme="minorHAnsi"/>
          <w:lang w:val="el-GR"/>
        </w:rPr>
        <w:t>θέσεις</w:t>
      </w:r>
      <w:r w:rsidR="00B60A01" w:rsidRPr="00B60A01">
        <w:rPr>
          <w:rFonts w:cstheme="minorHAnsi"/>
          <w:lang w:val="el-GR"/>
        </w:rPr>
        <w:t xml:space="preserve"> </w:t>
      </w:r>
      <w:r w:rsidR="00B60A01">
        <w:rPr>
          <w:rFonts w:cstheme="minorHAnsi"/>
          <w:lang w:val="el-GR"/>
        </w:rPr>
        <w:t>στάθμευσης</w:t>
      </w:r>
      <w:r w:rsidR="00B60A01" w:rsidRPr="00B60A01">
        <w:rPr>
          <w:rFonts w:cstheme="minorHAnsi"/>
          <w:lang w:val="el-GR"/>
        </w:rPr>
        <w:t xml:space="preserve"> </w:t>
      </w:r>
      <w:r w:rsidR="00B60A01">
        <w:rPr>
          <w:rFonts w:cstheme="minorHAnsi"/>
          <w:lang w:val="el-GR"/>
        </w:rPr>
        <w:t>δεσμεύονται για επισκέπτες για ολόκληρο το συγκρότημα. Τα εμπορικά οχήματα μπορούν να σταθμεύουν σ' αυτούς τους χώρους μόνο για όσο είναι απαραίτητο προκειμένου να εκτελέσουν τις υπηρεσίες τους</w:t>
      </w:r>
      <w:r w:rsidR="00672314" w:rsidRPr="00B60A01">
        <w:rPr>
          <w:rFonts w:cstheme="minorHAnsi"/>
          <w:lang w:val="el-GR"/>
        </w:rPr>
        <w:t>.</w:t>
      </w:r>
    </w:p>
    <w:p w14:paraId="7E49E67B" w14:textId="14874322" w:rsidR="00672314" w:rsidRPr="00B60A01" w:rsidRDefault="007B639B" w:rsidP="00CC3B46">
      <w:pPr>
        <w:tabs>
          <w:tab w:val="left" w:pos="720"/>
          <w:tab w:val="left" w:pos="2160"/>
        </w:tabs>
        <w:spacing w:after="120" w:line="276" w:lineRule="auto"/>
        <w:ind w:left="720" w:hanging="720"/>
        <w:rPr>
          <w:rFonts w:cstheme="minorHAnsi"/>
          <w:lang w:val="el-GR"/>
        </w:rPr>
      </w:pPr>
      <w:r w:rsidRPr="00B60A01">
        <w:rPr>
          <w:rFonts w:cstheme="minorHAnsi"/>
          <w:lang w:val="el-GR"/>
        </w:rPr>
        <w:lastRenderedPageBreak/>
        <w:t>6.</w:t>
      </w:r>
      <w:r w:rsidR="003F49DE" w:rsidRPr="00B60A01">
        <w:rPr>
          <w:rFonts w:cstheme="minorHAnsi"/>
          <w:lang w:val="el-GR"/>
        </w:rPr>
        <w:t>4</w:t>
      </w:r>
      <w:r w:rsidR="00672314" w:rsidRPr="00B60A01">
        <w:rPr>
          <w:rFonts w:cstheme="minorHAnsi"/>
          <w:lang w:val="el-GR"/>
        </w:rPr>
        <w:tab/>
      </w:r>
      <w:r w:rsidR="00B60A01">
        <w:rPr>
          <w:rFonts w:cstheme="minorHAnsi"/>
          <w:lang w:val="el-GR"/>
        </w:rPr>
        <w:t>Κανείς</w:t>
      </w:r>
      <w:r w:rsidR="00672314" w:rsidRPr="00B60A01">
        <w:rPr>
          <w:rFonts w:cstheme="minorHAnsi"/>
          <w:lang w:val="el-GR"/>
        </w:rPr>
        <w:t xml:space="preserve"> </w:t>
      </w:r>
      <w:r w:rsidR="00D57B54" w:rsidRPr="00B60A01">
        <w:rPr>
          <w:rFonts w:cstheme="minorHAnsi"/>
          <w:lang w:val="el-GR"/>
        </w:rPr>
        <w:t>Ιδιοκτήτης</w:t>
      </w:r>
      <w:r w:rsidR="00672314" w:rsidRPr="00B60A01">
        <w:rPr>
          <w:rFonts w:cstheme="minorHAnsi"/>
          <w:lang w:val="el-GR"/>
        </w:rPr>
        <w:t xml:space="preserve"> </w:t>
      </w:r>
      <w:r w:rsidR="00B60A01">
        <w:rPr>
          <w:rFonts w:cstheme="minorHAnsi"/>
          <w:lang w:val="el-GR"/>
        </w:rPr>
        <w:t>δεν θα σταθμεύει το όχημά τους σε θέση στάθμευσης επισκεπτών, εκτός αν είναι προσωρινά ή για μικρή διάρκεια</w:t>
      </w:r>
      <w:r w:rsidR="00672314" w:rsidRPr="00B60A01">
        <w:rPr>
          <w:rFonts w:cstheme="minorHAnsi"/>
          <w:lang w:val="el-GR"/>
        </w:rPr>
        <w:t>.</w:t>
      </w:r>
    </w:p>
    <w:p w14:paraId="741BEA60" w14:textId="4ED8B61C" w:rsidR="00672314" w:rsidRPr="00B60A01" w:rsidRDefault="00B60A01" w:rsidP="00CC3B46">
      <w:pPr>
        <w:numPr>
          <w:ilvl w:val="0"/>
          <w:numId w:val="11"/>
        </w:numPr>
        <w:tabs>
          <w:tab w:val="clear" w:pos="2160"/>
          <w:tab w:val="left" w:pos="720"/>
          <w:tab w:val="num" w:pos="1080"/>
        </w:tabs>
        <w:spacing w:after="120" w:line="276" w:lineRule="auto"/>
        <w:rPr>
          <w:rFonts w:cstheme="minorHAnsi"/>
          <w:lang w:val="el-GR"/>
        </w:rPr>
      </w:pPr>
      <w:r w:rsidRPr="00B60A01">
        <w:rPr>
          <w:rFonts w:cstheme="minorHAnsi"/>
          <w:lang w:val="el-GR"/>
        </w:rPr>
        <w:t>"</w:t>
      </w:r>
      <w:r>
        <w:rPr>
          <w:rFonts w:cstheme="minorHAnsi"/>
          <w:lang w:val="el-GR"/>
        </w:rPr>
        <w:t>Προσωρινά</w:t>
      </w:r>
      <w:r w:rsidRPr="00B60A01">
        <w:rPr>
          <w:rFonts w:cstheme="minorHAnsi"/>
          <w:lang w:val="el-GR"/>
        </w:rPr>
        <w:t xml:space="preserve">" </w:t>
      </w:r>
      <w:r>
        <w:rPr>
          <w:rFonts w:cstheme="minorHAnsi"/>
          <w:lang w:val="el-GR"/>
        </w:rPr>
        <w:t>δεν</w:t>
      </w:r>
      <w:r w:rsidRPr="00B60A01">
        <w:rPr>
          <w:rFonts w:cstheme="minorHAnsi"/>
          <w:lang w:val="el-GR"/>
        </w:rPr>
        <w:t xml:space="preserve"> </w:t>
      </w:r>
      <w:r>
        <w:rPr>
          <w:rFonts w:cstheme="minorHAnsi"/>
          <w:lang w:val="el-GR"/>
        </w:rPr>
        <w:t>σημαίνει</w:t>
      </w:r>
      <w:r w:rsidRPr="00B60A01">
        <w:rPr>
          <w:rFonts w:cstheme="minorHAnsi"/>
          <w:lang w:val="el-GR"/>
        </w:rPr>
        <w:t xml:space="preserve"> </w:t>
      </w:r>
      <w:r>
        <w:rPr>
          <w:rFonts w:cstheme="minorHAnsi"/>
          <w:lang w:val="el-GR"/>
        </w:rPr>
        <w:t>κατ' επανάληψη</w:t>
      </w:r>
      <w:r w:rsidR="00672314" w:rsidRPr="00B60A01">
        <w:rPr>
          <w:rFonts w:cstheme="minorHAnsi"/>
          <w:lang w:val="el-GR"/>
        </w:rPr>
        <w:t>.</w:t>
      </w:r>
    </w:p>
    <w:p w14:paraId="6DFB6214" w14:textId="6FBEC547" w:rsidR="00672314" w:rsidRPr="00B60A01" w:rsidRDefault="00B60A01" w:rsidP="00CC3B46">
      <w:pPr>
        <w:numPr>
          <w:ilvl w:val="0"/>
          <w:numId w:val="11"/>
        </w:numPr>
        <w:tabs>
          <w:tab w:val="clear" w:pos="2160"/>
          <w:tab w:val="left" w:pos="720"/>
          <w:tab w:val="num" w:pos="1080"/>
        </w:tabs>
        <w:spacing w:after="120" w:line="276" w:lineRule="auto"/>
        <w:rPr>
          <w:rFonts w:cstheme="minorHAnsi"/>
          <w:lang w:val="el-GR"/>
        </w:rPr>
      </w:pPr>
      <w:r>
        <w:rPr>
          <w:rFonts w:cstheme="minorHAnsi"/>
          <w:lang w:val="el-GR"/>
        </w:rPr>
        <w:t>"Μικρή διάρκεια" είναι μια χρονική περίοδος έως 24 ώρες</w:t>
      </w:r>
      <w:r w:rsidR="00672314" w:rsidRPr="00B60A01">
        <w:rPr>
          <w:rFonts w:cstheme="minorHAnsi"/>
          <w:lang w:val="el-GR"/>
        </w:rPr>
        <w:t>.</w:t>
      </w:r>
    </w:p>
    <w:p w14:paraId="52384149" w14:textId="2EA21ACA" w:rsidR="00186D4C" w:rsidRPr="00D63664" w:rsidRDefault="00D876EC" w:rsidP="00C84F46">
      <w:pPr>
        <w:tabs>
          <w:tab w:val="left" w:pos="720"/>
        </w:tabs>
        <w:spacing w:after="120" w:line="276" w:lineRule="auto"/>
        <w:outlineLvl w:val="0"/>
        <w:rPr>
          <w:rFonts w:cstheme="minorHAnsi"/>
          <w:b/>
          <w:u w:val="single"/>
          <w:lang w:val="el-GR"/>
        </w:rPr>
      </w:pPr>
      <w:r w:rsidRPr="00D63664">
        <w:rPr>
          <w:rFonts w:cstheme="minorHAnsi"/>
          <w:b/>
          <w:u w:val="single"/>
          <w:lang w:val="el-GR"/>
        </w:rPr>
        <w:t>7.</w:t>
      </w:r>
      <w:r w:rsidR="00C84F46" w:rsidRPr="00D63664">
        <w:rPr>
          <w:rFonts w:cstheme="minorHAnsi"/>
          <w:b/>
          <w:u w:val="single"/>
          <w:lang w:val="el-GR"/>
        </w:rPr>
        <w:tab/>
      </w:r>
      <w:r w:rsidR="00D57B54" w:rsidRPr="00D63664">
        <w:rPr>
          <w:rFonts w:cstheme="minorHAnsi"/>
          <w:b/>
          <w:u w:val="single"/>
          <w:lang w:val="el-GR"/>
        </w:rPr>
        <w:t>Εξωτερικοί χώροι</w:t>
      </w:r>
    </w:p>
    <w:p w14:paraId="532D7A51" w14:textId="08ADBFB9" w:rsidR="00BC6C8F" w:rsidRPr="00D57B54" w:rsidRDefault="00D876EC" w:rsidP="00CC3B46">
      <w:pPr>
        <w:spacing w:after="120" w:line="276" w:lineRule="auto"/>
        <w:ind w:left="720" w:hanging="720"/>
        <w:rPr>
          <w:rFonts w:cstheme="minorHAnsi"/>
          <w:lang w:val="el-GR"/>
        </w:rPr>
      </w:pPr>
      <w:r w:rsidRPr="00D57B54">
        <w:rPr>
          <w:rFonts w:cstheme="minorHAnsi"/>
          <w:lang w:val="el-GR"/>
        </w:rPr>
        <w:t>7.</w:t>
      </w:r>
      <w:r w:rsidR="00BC6C8F" w:rsidRPr="00D57B54">
        <w:rPr>
          <w:rFonts w:cstheme="minorHAnsi"/>
          <w:lang w:val="el-GR"/>
        </w:rPr>
        <w:t>1</w:t>
      </w:r>
      <w:r w:rsidR="00BC6C8F" w:rsidRPr="00D57B54">
        <w:rPr>
          <w:rFonts w:cstheme="minorHAnsi"/>
          <w:lang w:val="el-GR"/>
        </w:rPr>
        <w:tab/>
      </w:r>
      <w:r w:rsidR="00D57B54">
        <w:rPr>
          <w:rFonts w:cstheme="minorHAnsi"/>
          <w:lang w:val="el-GR"/>
        </w:rPr>
        <w:t>Δεν</w:t>
      </w:r>
      <w:r w:rsidR="00D57B54" w:rsidRPr="00D57B54">
        <w:rPr>
          <w:rFonts w:cstheme="minorHAnsi"/>
          <w:lang w:val="el-GR"/>
        </w:rPr>
        <w:t xml:space="preserve"> </w:t>
      </w:r>
      <w:r w:rsidR="00D57B54">
        <w:rPr>
          <w:rFonts w:cstheme="minorHAnsi"/>
          <w:lang w:val="el-GR"/>
        </w:rPr>
        <w:t>επιτρέπεται</w:t>
      </w:r>
      <w:r w:rsidR="00D57B54" w:rsidRPr="00D57B54">
        <w:rPr>
          <w:rFonts w:cstheme="minorHAnsi"/>
          <w:lang w:val="el-GR"/>
        </w:rPr>
        <w:t xml:space="preserve"> </w:t>
      </w:r>
      <w:r w:rsidR="00D57B54">
        <w:rPr>
          <w:rFonts w:cstheme="minorHAnsi"/>
          <w:lang w:val="el-GR"/>
        </w:rPr>
        <w:t>κανένα</w:t>
      </w:r>
      <w:r w:rsidR="00D57B54" w:rsidRPr="00D57B54">
        <w:rPr>
          <w:rFonts w:cstheme="minorHAnsi"/>
          <w:lang w:val="el-GR"/>
        </w:rPr>
        <w:t xml:space="preserve"> </w:t>
      </w:r>
      <w:r w:rsidR="00D57B54">
        <w:rPr>
          <w:rFonts w:cstheme="minorHAnsi"/>
          <w:lang w:val="el-GR"/>
        </w:rPr>
        <w:t>σκουπίδι</w:t>
      </w:r>
      <w:r w:rsidR="00D57B54" w:rsidRPr="00D57B54">
        <w:rPr>
          <w:rFonts w:cstheme="minorHAnsi"/>
          <w:lang w:val="el-GR"/>
        </w:rPr>
        <w:t xml:space="preserve"> </w:t>
      </w:r>
      <w:r w:rsidR="00D57B54">
        <w:rPr>
          <w:rFonts w:cstheme="minorHAnsi"/>
          <w:lang w:val="el-GR"/>
        </w:rPr>
        <w:t>σε</w:t>
      </w:r>
      <w:r w:rsidR="00D57B54" w:rsidRPr="00D57B54">
        <w:rPr>
          <w:rFonts w:cstheme="minorHAnsi"/>
          <w:lang w:val="el-GR"/>
        </w:rPr>
        <w:t xml:space="preserve"> </w:t>
      </w:r>
      <w:r w:rsidR="00D57B54">
        <w:rPr>
          <w:rFonts w:cstheme="minorHAnsi"/>
          <w:lang w:val="el-GR"/>
        </w:rPr>
        <w:t>οποιονδήποτε</w:t>
      </w:r>
      <w:r w:rsidR="00BC6C8F" w:rsidRPr="00D57B54">
        <w:rPr>
          <w:rFonts w:cstheme="minorHAnsi"/>
          <w:lang w:val="el-GR"/>
        </w:rPr>
        <w:t xml:space="preserve"> </w:t>
      </w:r>
      <w:r w:rsidR="00D57B54">
        <w:rPr>
          <w:rFonts w:cstheme="minorHAnsi"/>
          <w:lang w:val="el-GR"/>
        </w:rPr>
        <w:t xml:space="preserve">Κοινό χώρο ή </w:t>
      </w:r>
      <w:r w:rsidR="00D57B54" w:rsidRPr="00D57B54">
        <w:rPr>
          <w:rFonts w:cstheme="minorHAnsi"/>
          <w:lang w:val="el-GR"/>
        </w:rPr>
        <w:t>Κοινό</w:t>
      </w:r>
      <w:r w:rsidR="00D57B54">
        <w:rPr>
          <w:rFonts w:cstheme="minorHAnsi"/>
          <w:lang w:val="el-GR"/>
        </w:rPr>
        <w:t xml:space="preserve"> χώρο</w:t>
      </w:r>
      <w:r w:rsidR="00D57B54" w:rsidRPr="00D57B54">
        <w:rPr>
          <w:rFonts w:cstheme="minorHAnsi"/>
          <w:lang w:val="el-GR"/>
        </w:rPr>
        <w:t xml:space="preserve"> περιορισμένης χρήσης</w:t>
      </w:r>
      <w:r w:rsidR="00BC6C8F" w:rsidRPr="00D57B54">
        <w:rPr>
          <w:rFonts w:cstheme="minorHAnsi"/>
          <w:lang w:val="el-GR"/>
        </w:rPr>
        <w:t>.</w:t>
      </w:r>
    </w:p>
    <w:p w14:paraId="12BA4561" w14:textId="701DC1A8" w:rsidR="001E75D7" w:rsidRPr="00B60A01" w:rsidRDefault="00D876EC" w:rsidP="00B60A01">
      <w:pPr>
        <w:spacing w:after="120" w:line="276" w:lineRule="auto"/>
        <w:ind w:left="720" w:hanging="720"/>
        <w:rPr>
          <w:rFonts w:cstheme="minorHAnsi"/>
          <w:lang w:val="el-GR"/>
        </w:rPr>
      </w:pPr>
      <w:r w:rsidRPr="00D57B54">
        <w:rPr>
          <w:rFonts w:cstheme="minorHAnsi"/>
          <w:lang w:val="el-GR"/>
        </w:rPr>
        <w:t>7.</w:t>
      </w:r>
      <w:r w:rsidR="001E75D7" w:rsidRPr="00D57B54">
        <w:rPr>
          <w:rFonts w:cstheme="minorHAnsi"/>
          <w:lang w:val="el-GR"/>
        </w:rPr>
        <w:t>2</w:t>
      </w:r>
      <w:r w:rsidR="001E75D7" w:rsidRPr="00D57B54">
        <w:rPr>
          <w:rFonts w:cstheme="minorHAnsi"/>
          <w:lang w:val="el-GR"/>
        </w:rPr>
        <w:tab/>
      </w:r>
      <w:r w:rsidR="00B60A01" w:rsidRPr="00B60A01">
        <w:rPr>
          <w:rFonts w:cstheme="minorHAnsi"/>
          <w:lang w:val="el-GR"/>
        </w:rPr>
        <w:t>Ένα σύστημ</w:t>
      </w:r>
      <w:r w:rsidR="00B60A01">
        <w:rPr>
          <w:rFonts w:cstheme="minorHAnsi"/>
          <w:lang w:val="el-GR"/>
        </w:rPr>
        <w:t>α καταιονισμού παρέχεται για όλους</w:t>
      </w:r>
      <w:r w:rsidR="00B60A01" w:rsidRPr="00B60A01">
        <w:rPr>
          <w:rFonts w:cstheme="minorHAnsi"/>
          <w:lang w:val="el-GR"/>
        </w:rPr>
        <w:t xml:space="preserve"> </w:t>
      </w:r>
      <w:r w:rsidR="00B60A01">
        <w:rPr>
          <w:rFonts w:cstheme="minorHAnsi"/>
          <w:lang w:val="el-GR"/>
        </w:rPr>
        <w:t xml:space="preserve">τους Κοινούς Χώρους </w:t>
      </w:r>
      <w:r w:rsidR="00B60A01" w:rsidRPr="00B60A01">
        <w:rPr>
          <w:rFonts w:cstheme="minorHAnsi"/>
          <w:lang w:val="el-GR"/>
        </w:rPr>
        <w:t xml:space="preserve">και </w:t>
      </w:r>
      <w:r w:rsidR="00B60A01">
        <w:rPr>
          <w:rFonts w:cstheme="minorHAnsi"/>
          <w:lang w:val="el-GR"/>
        </w:rPr>
        <w:t>τους Κοινούς</w:t>
      </w:r>
      <w:r w:rsidR="00B60A01" w:rsidRPr="00B60A01">
        <w:rPr>
          <w:rFonts w:cstheme="minorHAnsi"/>
          <w:lang w:val="el-GR"/>
        </w:rPr>
        <w:t xml:space="preserve"> χώρο</w:t>
      </w:r>
      <w:r w:rsidR="00B60A01">
        <w:rPr>
          <w:rFonts w:cstheme="minorHAnsi"/>
          <w:lang w:val="el-GR"/>
        </w:rPr>
        <w:t>υ</w:t>
      </w:r>
      <w:r w:rsidR="00B60A01" w:rsidRPr="00B60A01">
        <w:rPr>
          <w:rFonts w:cstheme="minorHAnsi"/>
          <w:lang w:val="el-GR"/>
        </w:rPr>
        <w:t xml:space="preserve">ς περιορισμένης χρήσης. Η </w:t>
      </w:r>
      <w:r w:rsidR="00B60A01">
        <w:rPr>
          <w:rFonts w:cstheme="minorHAnsi"/>
          <w:lang w:val="el-GR"/>
        </w:rPr>
        <w:t xml:space="preserve">συντήρηση </w:t>
      </w:r>
      <w:r w:rsidR="00B60A01" w:rsidRPr="00B60A01">
        <w:rPr>
          <w:rFonts w:cstheme="minorHAnsi"/>
          <w:lang w:val="el-GR"/>
        </w:rPr>
        <w:t>και οποιεσδήποτε αλλαγές σε αυτό το σύστημα και ο λογαριασμό</w:t>
      </w:r>
      <w:r w:rsidR="00B60A01">
        <w:rPr>
          <w:rFonts w:cstheme="minorHAnsi"/>
          <w:lang w:val="el-GR"/>
        </w:rPr>
        <w:t xml:space="preserve">ς του νερού γι' αυτό </w:t>
      </w:r>
      <w:r w:rsidR="00B60A01" w:rsidRPr="00B60A01">
        <w:rPr>
          <w:rFonts w:cstheme="minorHAnsi"/>
          <w:lang w:val="el-GR"/>
        </w:rPr>
        <w:t>το σύστημα είναι ευθύνη του Συμβουλίου</w:t>
      </w:r>
      <w:r w:rsidR="001E75D7" w:rsidRPr="00B60A01">
        <w:rPr>
          <w:rFonts w:cstheme="minorHAnsi"/>
          <w:lang w:val="el-GR"/>
        </w:rPr>
        <w:t>.</w:t>
      </w:r>
    </w:p>
    <w:p w14:paraId="0F044673" w14:textId="3F7BAA7F" w:rsidR="00B7038F" w:rsidRPr="00494BED" w:rsidRDefault="00D876EC" w:rsidP="00CC3B46">
      <w:pPr>
        <w:spacing w:after="120" w:line="276" w:lineRule="auto"/>
        <w:ind w:left="720" w:hanging="720"/>
        <w:rPr>
          <w:rFonts w:cstheme="minorHAnsi"/>
          <w:lang w:val="el-GR"/>
        </w:rPr>
      </w:pPr>
      <w:r w:rsidRPr="00B60A01">
        <w:rPr>
          <w:rFonts w:cstheme="minorHAnsi"/>
          <w:lang w:val="el-GR"/>
        </w:rPr>
        <w:t>7.</w:t>
      </w:r>
      <w:r w:rsidR="001E75D7" w:rsidRPr="00B60A01">
        <w:rPr>
          <w:rFonts w:cstheme="minorHAnsi"/>
          <w:lang w:val="el-GR"/>
        </w:rPr>
        <w:t>3</w:t>
      </w:r>
      <w:r w:rsidR="000D6A90" w:rsidRPr="00B60A01">
        <w:rPr>
          <w:rFonts w:cstheme="minorHAnsi"/>
          <w:lang w:val="el-GR"/>
        </w:rPr>
        <w:tab/>
      </w:r>
      <w:r w:rsidR="00B60A01">
        <w:rPr>
          <w:rFonts w:cstheme="minorHAnsi"/>
          <w:lang w:val="el-GR"/>
        </w:rPr>
        <w:t xml:space="preserve">Η συντήρηση των </w:t>
      </w:r>
      <w:r w:rsidR="00B60A01" w:rsidRPr="00B60A01">
        <w:rPr>
          <w:rFonts w:cstheme="minorHAnsi"/>
          <w:lang w:val="el-GR"/>
        </w:rPr>
        <w:t>εξωτερικ</w:t>
      </w:r>
      <w:r w:rsidR="00B60A01">
        <w:rPr>
          <w:rFonts w:cstheme="minorHAnsi"/>
          <w:lang w:val="el-GR"/>
        </w:rPr>
        <w:t>ών χώρων των</w:t>
      </w:r>
      <w:r w:rsidR="000D6A90" w:rsidRPr="00B60A01">
        <w:rPr>
          <w:rFonts w:cstheme="minorHAnsi"/>
          <w:lang w:val="el-GR"/>
        </w:rPr>
        <w:t xml:space="preserve"> </w:t>
      </w:r>
      <w:r w:rsidR="00B60A01" w:rsidRPr="00B60A01">
        <w:rPr>
          <w:rFonts w:cstheme="minorHAnsi"/>
          <w:lang w:val="el-GR"/>
        </w:rPr>
        <w:t>Κοιν</w:t>
      </w:r>
      <w:r w:rsidR="00B60A01">
        <w:rPr>
          <w:rFonts w:cstheme="minorHAnsi"/>
          <w:lang w:val="el-GR"/>
        </w:rPr>
        <w:t>ών</w:t>
      </w:r>
      <w:r w:rsidR="00B60A01" w:rsidRPr="00B60A01">
        <w:rPr>
          <w:rFonts w:cstheme="minorHAnsi"/>
          <w:lang w:val="el-GR"/>
        </w:rPr>
        <w:t xml:space="preserve"> χώρων ε</w:t>
      </w:r>
      <w:r w:rsidR="00B60A01">
        <w:rPr>
          <w:rFonts w:cstheme="minorHAnsi"/>
          <w:lang w:val="el-GR"/>
        </w:rPr>
        <w:t xml:space="preserve">ίναι ευθύνη του συμβουλίου. Κανείς </w:t>
      </w:r>
      <w:r w:rsidR="00D57B54" w:rsidRPr="00B60A01">
        <w:rPr>
          <w:rFonts w:cstheme="minorHAnsi"/>
          <w:lang w:val="el-GR"/>
        </w:rPr>
        <w:t>Ιδιοκτήτης</w:t>
      </w:r>
      <w:r w:rsidR="00B7038F" w:rsidRPr="00B60A01">
        <w:rPr>
          <w:rFonts w:cstheme="minorHAnsi"/>
          <w:lang w:val="el-GR"/>
        </w:rPr>
        <w:t xml:space="preserve"> </w:t>
      </w:r>
      <w:r w:rsidR="00B60A01">
        <w:rPr>
          <w:rFonts w:cstheme="minorHAnsi"/>
          <w:lang w:val="el-GR"/>
        </w:rPr>
        <w:t xml:space="preserve">δεν θα κόβει, κουρεύει, αφαιρεί, αντικαθιστά ή αλλάζει με οποιονδήποτε άλλο τρόπο την εμφάνιση ή τη θέση οποιουδήποτε δέντρου, φυτού ή άλλης βλάστησης που βρίσκεται σε οποιονδήποτε </w:t>
      </w:r>
      <w:r w:rsidR="00B60A01" w:rsidRPr="00B60A01">
        <w:rPr>
          <w:rFonts w:cstheme="minorHAnsi"/>
          <w:lang w:val="el-GR"/>
        </w:rPr>
        <w:t>Κοινό χώρο χωρ</w:t>
      </w:r>
      <w:r w:rsidR="00B60A01">
        <w:rPr>
          <w:rFonts w:cstheme="minorHAnsi"/>
          <w:lang w:val="el-GR"/>
        </w:rPr>
        <w:t xml:space="preserve">ίς την προηγούμενη έγγραφη έγκριση του Συμβουλίου. </w:t>
      </w:r>
      <w:r w:rsidR="00494BED">
        <w:rPr>
          <w:rFonts w:cstheme="minorHAnsi"/>
          <w:lang w:val="el-GR"/>
        </w:rPr>
        <w:t>Δεν</w:t>
      </w:r>
      <w:r w:rsidR="00494BED" w:rsidRPr="00494BED">
        <w:rPr>
          <w:rFonts w:cstheme="minorHAnsi"/>
          <w:lang w:val="el-GR"/>
        </w:rPr>
        <w:t xml:space="preserve"> </w:t>
      </w:r>
      <w:r w:rsidR="00494BED">
        <w:rPr>
          <w:rFonts w:cstheme="minorHAnsi"/>
          <w:lang w:val="el-GR"/>
        </w:rPr>
        <w:t>επιτρέπεται</w:t>
      </w:r>
      <w:r w:rsidR="00494BED" w:rsidRPr="00494BED">
        <w:rPr>
          <w:rFonts w:cstheme="minorHAnsi"/>
          <w:lang w:val="el-GR"/>
        </w:rPr>
        <w:t xml:space="preserve"> </w:t>
      </w:r>
      <w:r w:rsidR="00494BED">
        <w:rPr>
          <w:rFonts w:cstheme="minorHAnsi"/>
          <w:lang w:val="el-GR"/>
        </w:rPr>
        <w:t>η</w:t>
      </w:r>
      <w:r w:rsidR="00494BED" w:rsidRPr="00494BED">
        <w:rPr>
          <w:rFonts w:cstheme="minorHAnsi"/>
          <w:lang w:val="el-GR"/>
        </w:rPr>
        <w:t xml:space="preserve"> </w:t>
      </w:r>
      <w:r w:rsidR="00494BED">
        <w:rPr>
          <w:rFonts w:cstheme="minorHAnsi"/>
          <w:lang w:val="el-GR"/>
        </w:rPr>
        <w:t>τοποθέτηση</w:t>
      </w:r>
      <w:r w:rsidR="00494BED" w:rsidRPr="00494BED">
        <w:rPr>
          <w:rFonts w:cstheme="minorHAnsi"/>
          <w:lang w:val="el-GR"/>
        </w:rPr>
        <w:t xml:space="preserve"> </w:t>
      </w:r>
      <w:r w:rsidR="00494BED">
        <w:rPr>
          <w:rFonts w:cstheme="minorHAnsi"/>
          <w:lang w:val="el-GR"/>
        </w:rPr>
        <w:t>διακοσμητικών αντικειμένων κήπου ή επίπλων κήπου</w:t>
      </w:r>
      <w:r w:rsidR="00B7038F" w:rsidRPr="00494BED">
        <w:rPr>
          <w:rFonts w:cstheme="minorHAnsi"/>
          <w:lang w:val="el-GR"/>
        </w:rPr>
        <w:t xml:space="preserve"> </w:t>
      </w:r>
      <w:r w:rsidR="00494BED">
        <w:rPr>
          <w:rFonts w:cstheme="minorHAnsi"/>
          <w:lang w:val="el-GR"/>
        </w:rPr>
        <w:t xml:space="preserve">σε οποιονδήποτε Κοινό χώρο και δεν επιτρέπεται η χρήση των Κοινών </w:t>
      </w:r>
      <w:proofErr w:type="spellStart"/>
      <w:r w:rsidR="00494BED">
        <w:rPr>
          <w:rFonts w:cstheme="minorHAnsi"/>
          <w:lang w:val="el-GR"/>
        </w:rPr>
        <w:t>χώρω</w:t>
      </w:r>
      <w:proofErr w:type="spellEnd"/>
      <w:r w:rsidR="00494BED">
        <w:rPr>
          <w:rFonts w:cstheme="minorHAnsi"/>
          <w:lang w:val="el-GR"/>
        </w:rPr>
        <w:t xml:space="preserve"> ως επεκτάσεις των Κοινών χώρων </w:t>
      </w:r>
      <w:r w:rsidR="00D57B54" w:rsidRPr="00494BED">
        <w:rPr>
          <w:rFonts w:cstheme="minorHAnsi"/>
          <w:lang w:val="el-GR"/>
        </w:rPr>
        <w:t>περιορισμένης χρήσης</w:t>
      </w:r>
      <w:r w:rsidR="00CE1C02" w:rsidRPr="00494BED">
        <w:rPr>
          <w:rFonts w:cstheme="minorHAnsi"/>
          <w:lang w:val="el-GR"/>
        </w:rPr>
        <w:t>.</w:t>
      </w:r>
    </w:p>
    <w:p w14:paraId="33998023" w14:textId="6DA5DA1A" w:rsidR="00186D4C" w:rsidRPr="00D57B54" w:rsidRDefault="00D876EC" w:rsidP="00C84F46">
      <w:pPr>
        <w:tabs>
          <w:tab w:val="left" w:pos="720"/>
        </w:tabs>
        <w:spacing w:after="120" w:line="276" w:lineRule="auto"/>
        <w:outlineLvl w:val="0"/>
        <w:rPr>
          <w:rFonts w:cstheme="minorHAnsi"/>
          <w:b/>
          <w:u w:val="single"/>
          <w:lang w:val="el-GR"/>
        </w:rPr>
      </w:pPr>
      <w:r w:rsidRPr="00D57B54">
        <w:rPr>
          <w:rFonts w:cstheme="minorHAnsi"/>
          <w:b/>
          <w:u w:val="single"/>
          <w:lang w:val="el-GR"/>
        </w:rPr>
        <w:t>8.</w:t>
      </w:r>
      <w:r w:rsidR="00C84F46" w:rsidRPr="00D57B54">
        <w:rPr>
          <w:rFonts w:cstheme="minorHAnsi"/>
          <w:b/>
          <w:u w:val="single"/>
          <w:lang w:val="el-GR"/>
        </w:rPr>
        <w:tab/>
      </w:r>
      <w:r w:rsidR="00D57B54" w:rsidRPr="00D57B54">
        <w:rPr>
          <w:rFonts w:cstheme="minorHAnsi"/>
          <w:b/>
          <w:u w:val="single"/>
          <w:lang w:val="el-GR"/>
        </w:rPr>
        <w:t>Αρχιτεκτονική και δομική ακεραιότητα και εξωτερική εμφάνιση</w:t>
      </w:r>
    </w:p>
    <w:p w14:paraId="22D580E1" w14:textId="392E1ED8" w:rsidR="00186D4C" w:rsidRPr="00494BED" w:rsidRDefault="00D876EC" w:rsidP="00CC3B46">
      <w:pPr>
        <w:spacing w:after="120" w:line="276" w:lineRule="auto"/>
        <w:ind w:left="720" w:hanging="720"/>
        <w:rPr>
          <w:rFonts w:cstheme="minorHAnsi"/>
          <w:lang w:val="el-GR"/>
        </w:rPr>
      </w:pPr>
      <w:r w:rsidRPr="00494BED">
        <w:rPr>
          <w:rFonts w:cstheme="minorHAnsi"/>
          <w:lang w:val="el-GR"/>
        </w:rPr>
        <w:t>8.</w:t>
      </w:r>
      <w:r w:rsidR="00186D4C" w:rsidRPr="00494BED">
        <w:rPr>
          <w:rFonts w:cstheme="minorHAnsi"/>
          <w:lang w:val="el-GR"/>
        </w:rPr>
        <w:t>1</w:t>
      </w:r>
      <w:r w:rsidR="00186D4C" w:rsidRPr="00494BED">
        <w:rPr>
          <w:rFonts w:cstheme="minorHAnsi"/>
          <w:lang w:val="el-GR"/>
        </w:rPr>
        <w:tab/>
      </w:r>
      <w:r w:rsidR="00C215A8" w:rsidRPr="00C215A8">
        <w:rPr>
          <w:rFonts w:cstheme="minorHAnsi"/>
          <w:lang w:val="el-GR"/>
        </w:rPr>
        <w:t>Οι συνιδιοκτήτες δικαιούνται να τροποποιούν την εσωτερική διάταξη της οριζόντιας ιδιοκτησίας τους, απαγορεύεται όμως να θίγουν τα φέροντα στοιχεία της οικοδομής στα οποία εδράζεται η ασφάλεια της και η στερεότητα της</w:t>
      </w:r>
      <w:r w:rsidR="008A5ADB" w:rsidRPr="00494BED">
        <w:rPr>
          <w:rFonts w:cstheme="minorHAnsi"/>
          <w:lang w:val="el-GR"/>
        </w:rPr>
        <w:t>.</w:t>
      </w:r>
    </w:p>
    <w:p w14:paraId="73BDFA1F" w14:textId="6B790FE9" w:rsidR="00186D4C" w:rsidRPr="00494BED" w:rsidRDefault="00D876EC" w:rsidP="00CC3B46">
      <w:pPr>
        <w:spacing w:after="120" w:line="276" w:lineRule="auto"/>
        <w:ind w:left="720" w:hanging="720"/>
        <w:rPr>
          <w:rFonts w:cstheme="minorHAnsi"/>
          <w:lang w:val="el-GR"/>
        </w:rPr>
      </w:pPr>
      <w:r w:rsidRPr="00494BED">
        <w:rPr>
          <w:rFonts w:cstheme="minorHAnsi"/>
          <w:lang w:val="el-GR"/>
        </w:rPr>
        <w:t>8.</w:t>
      </w:r>
      <w:r w:rsidR="00186D4C" w:rsidRPr="00494BED">
        <w:rPr>
          <w:rFonts w:cstheme="minorHAnsi"/>
          <w:lang w:val="el-GR"/>
        </w:rPr>
        <w:t>2</w:t>
      </w:r>
      <w:r w:rsidR="00186D4C" w:rsidRPr="00494BED">
        <w:rPr>
          <w:rFonts w:cstheme="minorHAnsi"/>
          <w:lang w:val="el-GR"/>
        </w:rPr>
        <w:tab/>
      </w:r>
      <w:r w:rsidR="00C215A8" w:rsidRPr="00C215A8">
        <w:rPr>
          <w:rFonts w:cstheme="minorHAnsi"/>
          <w:lang w:val="el-GR"/>
        </w:rPr>
        <w:t>Οι τροποποιήσεις στην εσωτερική διαρρύθμιση του διαμερίσματος ή καταστήματος δεν μπορούν να συνεπάγονται το άνοιγμα θυρών ή ανοιγμάτων στα πλατύσκαλα ή στην κεντρική είσοδο ή το άνοιγμα νέων παραθύρων ή οπών στους εξωτερικούς τοίχους, ως επίσης μετατροπές της πρόσοψης της οικοδομής</w:t>
      </w:r>
      <w:r w:rsidR="008A5ADB" w:rsidRPr="00494BED">
        <w:rPr>
          <w:rFonts w:cstheme="minorHAnsi"/>
          <w:lang w:val="el-GR"/>
        </w:rPr>
        <w:t>.</w:t>
      </w:r>
    </w:p>
    <w:p w14:paraId="5A3174EA" w14:textId="6B9E42DA" w:rsidR="003C13CE" w:rsidRPr="00494BED" w:rsidRDefault="00D876EC" w:rsidP="00CC3B46">
      <w:pPr>
        <w:spacing w:after="120" w:line="276" w:lineRule="auto"/>
        <w:ind w:left="720" w:hanging="720"/>
        <w:rPr>
          <w:rFonts w:cstheme="minorHAnsi"/>
          <w:lang w:val="el-GR"/>
        </w:rPr>
      </w:pPr>
      <w:r w:rsidRPr="00494BED">
        <w:rPr>
          <w:rFonts w:cstheme="minorHAnsi"/>
          <w:lang w:val="el-GR"/>
        </w:rPr>
        <w:t>8.</w:t>
      </w:r>
      <w:r w:rsidR="003C13CE" w:rsidRPr="00494BED">
        <w:rPr>
          <w:rFonts w:cstheme="minorHAnsi"/>
          <w:lang w:val="el-GR"/>
        </w:rPr>
        <w:t>3</w:t>
      </w:r>
      <w:r w:rsidR="003C13CE" w:rsidRPr="00494BED">
        <w:rPr>
          <w:rFonts w:cstheme="minorHAnsi"/>
          <w:lang w:val="el-GR"/>
        </w:rPr>
        <w:tab/>
      </w:r>
      <w:r w:rsidR="00C215A8" w:rsidRPr="00C215A8">
        <w:rPr>
          <w:rFonts w:cstheme="minorHAnsi"/>
          <w:lang w:val="el-GR"/>
        </w:rPr>
        <w:t>Απαγορεύεται αλλαγή τύπου χρωματισμού της πρόσοψης, των φωταγωγών, των εξωτερικών τοίχων, των εξωστών, των παραθύρων και των θυρών εισόδου διαμερισμάτων. Απαγορεύεται επίσης από τους συνιδιοκτήτες τίναγμα και εν γένει καθάρισμα των ταπήτων στο πλατύσκαλο, στην κλίμακα ή στους διαδρόμους</w:t>
      </w:r>
      <w:r w:rsidR="00AA21C6" w:rsidRPr="00494BED">
        <w:rPr>
          <w:rFonts w:cstheme="minorHAnsi"/>
          <w:lang w:val="el-GR"/>
        </w:rPr>
        <w:t>.</w:t>
      </w:r>
    </w:p>
    <w:p w14:paraId="365F2660" w14:textId="39F11303" w:rsidR="008A5ADB" w:rsidRPr="00494BED" w:rsidRDefault="00D876EC" w:rsidP="00494BED">
      <w:pPr>
        <w:spacing w:after="120" w:line="276" w:lineRule="auto"/>
        <w:ind w:left="720" w:hanging="720"/>
        <w:rPr>
          <w:rFonts w:cstheme="minorHAnsi"/>
          <w:lang w:val="el-GR"/>
        </w:rPr>
      </w:pPr>
      <w:r w:rsidRPr="00863B53">
        <w:rPr>
          <w:rFonts w:cstheme="minorHAnsi"/>
          <w:lang w:val="el-GR"/>
        </w:rPr>
        <w:t>8.</w:t>
      </w:r>
      <w:r w:rsidR="006D526B" w:rsidRPr="00863B53">
        <w:rPr>
          <w:rFonts w:cstheme="minorHAnsi"/>
          <w:lang w:val="el-GR"/>
        </w:rPr>
        <w:t>4</w:t>
      </w:r>
      <w:r w:rsidR="00CE1C02" w:rsidRPr="00863B53">
        <w:rPr>
          <w:rFonts w:cstheme="minorHAnsi"/>
          <w:lang w:val="el-GR"/>
        </w:rPr>
        <w:tab/>
      </w:r>
      <w:r w:rsidR="00C215A8">
        <w:rPr>
          <w:rFonts w:cstheme="minorHAnsi"/>
          <w:lang w:val="el-GR"/>
        </w:rPr>
        <w:t xml:space="preserve">Τα </w:t>
      </w:r>
      <w:r w:rsidR="00494BED" w:rsidRPr="00494BED">
        <w:rPr>
          <w:rFonts w:cstheme="minorHAnsi"/>
          <w:lang w:val="el-GR"/>
        </w:rPr>
        <w:t>καλύμματα παραθύρων που είναι ορατά από το εξωτερικό θα πρέπει να</w:t>
      </w:r>
      <w:r w:rsidR="00E31B80">
        <w:rPr>
          <w:rFonts w:cstheme="minorHAnsi"/>
          <w:lang w:val="el-GR"/>
        </w:rPr>
        <w:t xml:space="preserve"> είναι σε αποχρώσεις του λευκού</w:t>
      </w:r>
      <w:r w:rsidR="003C13CE" w:rsidRPr="00494BED">
        <w:rPr>
          <w:rFonts w:cstheme="minorHAnsi"/>
          <w:lang w:val="el-GR"/>
        </w:rPr>
        <w:t>.</w:t>
      </w:r>
    </w:p>
    <w:p w14:paraId="7B5003E4" w14:textId="418A36FF" w:rsidR="003C13CE" w:rsidRPr="00494BED" w:rsidRDefault="00D876EC" w:rsidP="00494BED">
      <w:pPr>
        <w:spacing w:after="120" w:line="276" w:lineRule="auto"/>
        <w:ind w:left="720" w:hanging="720"/>
        <w:rPr>
          <w:rFonts w:cstheme="minorHAnsi"/>
          <w:lang w:val="el-GR"/>
        </w:rPr>
      </w:pPr>
      <w:r w:rsidRPr="00863B53">
        <w:rPr>
          <w:rFonts w:cstheme="minorHAnsi"/>
          <w:lang w:val="el-GR"/>
        </w:rPr>
        <w:t>8.</w:t>
      </w:r>
      <w:r w:rsidR="006D526B" w:rsidRPr="00863B53">
        <w:rPr>
          <w:rFonts w:cstheme="minorHAnsi"/>
          <w:lang w:val="el-GR"/>
        </w:rPr>
        <w:t>5</w:t>
      </w:r>
      <w:r w:rsidR="003C13CE" w:rsidRPr="00863B53">
        <w:rPr>
          <w:rFonts w:cstheme="minorHAnsi"/>
          <w:lang w:val="el-GR"/>
        </w:rPr>
        <w:tab/>
      </w:r>
      <w:r w:rsidR="00E31B80">
        <w:rPr>
          <w:rFonts w:cstheme="minorHAnsi"/>
          <w:lang w:val="el-GR"/>
        </w:rPr>
        <w:t xml:space="preserve">Τα </w:t>
      </w:r>
      <w:r w:rsidR="00494BED" w:rsidRPr="00494BED">
        <w:rPr>
          <w:rFonts w:cstheme="minorHAnsi"/>
          <w:lang w:val="el-GR"/>
        </w:rPr>
        <w:t xml:space="preserve">δοχεία των φυτών που χρησιμοποιούνται στις εισόδους θα πρέπει να είναι </w:t>
      </w:r>
      <w:r w:rsidR="00E31B80">
        <w:rPr>
          <w:rFonts w:cstheme="minorHAnsi"/>
          <w:lang w:val="el-GR"/>
        </w:rPr>
        <w:t>κατασκευασμένα από φυσικά υλικά</w:t>
      </w:r>
      <w:r w:rsidR="00494BED" w:rsidRPr="00494BED">
        <w:rPr>
          <w:rFonts w:cstheme="minorHAnsi"/>
          <w:lang w:val="el-GR"/>
        </w:rPr>
        <w:t xml:space="preserve">, όπως </w:t>
      </w:r>
      <w:r w:rsidR="00E31B80">
        <w:rPr>
          <w:rFonts w:cstheme="minorHAnsi"/>
          <w:lang w:val="el-GR"/>
        </w:rPr>
        <w:t>ξύλο, τερακότα ή σκυρόδεμα</w:t>
      </w:r>
      <w:r w:rsidR="00494BED" w:rsidRPr="00494BED">
        <w:rPr>
          <w:rFonts w:cstheme="minorHAnsi"/>
          <w:lang w:val="el-GR"/>
        </w:rPr>
        <w:t>, ή θα πρέπει να είναι χρώματος λευκού για να ταιριάζει με το κτίριο</w:t>
      </w:r>
      <w:r w:rsidR="003C13CE" w:rsidRPr="00494BED">
        <w:rPr>
          <w:rFonts w:cstheme="minorHAnsi"/>
          <w:lang w:val="el-GR"/>
        </w:rPr>
        <w:t>.</w:t>
      </w:r>
    </w:p>
    <w:p w14:paraId="47B24BEC" w14:textId="50922BEE" w:rsidR="009D2FAD" w:rsidRPr="00494BED" w:rsidRDefault="00D876EC" w:rsidP="00494BED">
      <w:pPr>
        <w:spacing w:after="120" w:line="276" w:lineRule="auto"/>
        <w:ind w:left="720" w:hanging="720"/>
        <w:rPr>
          <w:rFonts w:cstheme="minorHAnsi"/>
          <w:lang w:val="el-GR"/>
        </w:rPr>
      </w:pPr>
      <w:r w:rsidRPr="00494BED">
        <w:rPr>
          <w:rFonts w:cstheme="minorHAnsi"/>
          <w:lang w:val="el-GR"/>
        </w:rPr>
        <w:lastRenderedPageBreak/>
        <w:t>8.</w:t>
      </w:r>
      <w:r w:rsidR="009D2FAD" w:rsidRPr="00494BED">
        <w:rPr>
          <w:rFonts w:cstheme="minorHAnsi"/>
          <w:lang w:val="el-GR"/>
        </w:rPr>
        <w:t>6</w:t>
      </w:r>
      <w:r w:rsidR="009D2FAD" w:rsidRPr="00494BED">
        <w:rPr>
          <w:rFonts w:cstheme="minorHAnsi"/>
          <w:lang w:val="el-GR"/>
        </w:rPr>
        <w:tab/>
      </w:r>
      <w:r w:rsidR="00E31B80">
        <w:rPr>
          <w:rFonts w:cstheme="minorHAnsi"/>
          <w:lang w:val="el-GR"/>
        </w:rPr>
        <w:t xml:space="preserve">Οι </w:t>
      </w:r>
      <w:r w:rsidR="00494BED" w:rsidRPr="00494BED">
        <w:rPr>
          <w:rFonts w:cstheme="minorHAnsi"/>
          <w:lang w:val="el-GR"/>
        </w:rPr>
        <w:t xml:space="preserve">πόρτες </w:t>
      </w:r>
      <w:r w:rsidR="00E31B80">
        <w:rPr>
          <w:rFonts w:cstheme="minorHAnsi"/>
          <w:lang w:val="el-GR"/>
        </w:rPr>
        <w:t>των γκαράζ πρέπει να είναι κλειστές ανά πάσα στιγμή</w:t>
      </w:r>
      <w:r w:rsidR="00494BED" w:rsidRPr="00494BED">
        <w:rPr>
          <w:rFonts w:cstheme="minorHAnsi"/>
          <w:lang w:val="el-GR"/>
        </w:rPr>
        <w:t xml:space="preserve"> όταν το γκαράζ δεν χρησιμοποιείται</w:t>
      </w:r>
      <w:r w:rsidR="009D2FAD" w:rsidRPr="00494BED">
        <w:rPr>
          <w:rFonts w:cstheme="minorHAnsi"/>
          <w:lang w:val="el-GR"/>
        </w:rPr>
        <w:t>.</w:t>
      </w:r>
    </w:p>
    <w:p w14:paraId="1E176D96" w14:textId="3FD11D80" w:rsidR="001E75D7" w:rsidRPr="00494BED" w:rsidRDefault="00D876EC" w:rsidP="00494BED">
      <w:pPr>
        <w:tabs>
          <w:tab w:val="left" w:pos="720"/>
        </w:tabs>
        <w:spacing w:after="120" w:line="276" w:lineRule="auto"/>
        <w:ind w:left="720" w:hanging="720"/>
        <w:rPr>
          <w:rFonts w:cstheme="minorHAnsi"/>
          <w:lang w:val="el-GR"/>
        </w:rPr>
      </w:pPr>
      <w:r w:rsidRPr="00863B53">
        <w:rPr>
          <w:rFonts w:cstheme="minorHAnsi"/>
          <w:lang w:val="el-GR"/>
        </w:rPr>
        <w:t>8.</w:t>
      </w:r>
      <w:r w:rsidR="009D2FAD" w:rsidRPr="00863B53">
        <w:rPr>
          <w:rFonts w:cstheme="minorHAnsi"/>
          <w:lang w:val="el-GR"/>
        </w:rPr>
        <w:t>7</w:t>
      </w:r>
      <w:r w:rsidR="001E75D7" w:rsidRPr="00863B53">
        <w:rPr>
          <w:rFonts w:cstheme="minorHAnsi"/>
          <w:lang w:val="el-GR"/>
        </w:rPr>
        <w:tab/>
      </w:r>
      <w:r w:rsidR="00494BED" w:rsidRPr="00494BED">
        <w:rPr>
          <w:rFonts w:cstheme="minorHAnsi"/>
          <w:lang w:val="el-GR"/>
        </w:rPr>
        <w:t xml:space="preserve">Κανένα σημάδι οποιουδήποτε είδους </w:t>
      </w:r>
      <w:r w:rsidR="00E31B80">
        <w:rPr>
          <w:rFonts w:cstheme="minorHAnsi"/>
          <w:lang w:val="el-GR"/>
        </w:rPr>
        <w:t xml:space="preserve">δεν επιτρέπεται </w:t>
      </w:r>
      <w:r w:rsidR="00494BED" w:rsidRPr="00494BED">
        <w:rPr>
          <w:rFonts w:cstheme="minorHAnsi"/>
          <w:lang w:val="el-GR"/>
        </w:rPr>
        <w:t>να αναγράφετ</w:t>
      </w:r>
      <w:r w:rsidR="00E31B80">
        <w:rPr>
          <w:rFonts w:cstheme="minorHAnsi"/>
          <w:lang w:val="el-GR"/>
        </w:rPr>
        <w:t>αι σε κάθε Διαμέρισμα ή σε οποιονδήποτε Κοινό</w:t>
      </w:r>
      <w:r w:rsidR="00494BED" w:rsidRPr="00494BED">
        <w:rPr>
          <w:rFonts w:cstheme="minorHAnsi"/>
          <w:lang w:val="el-GR"/>
        </w:rPr>
        <w:t xml:space="preserve"> </w:t>
      </w:r>
      <w:r w:rsidR="00E31B80">
        <w:rPr>
          <w:rFonts w:cstheme="minorHAnsi"/>
          <w:lang w:val="el-GR"/>
        </w:rPr>
        <w:t>χώρο</w:t>
      </w:r>
      <w:r w:rsidR="00494BED" w:rsidRPr="00494BED">
        <w:rPr>
          <w:rFonts w:cstheme="minorHAnsi"/>
          <w:lang w:val="el-GR"/>
        </w:rPr>
        <w:t xml:space="preserve"> περι</w:t>
      </w:r>
      <w:r w:rsidR="00E31B80">
        <w:rPr>
          <w:rFonts w:cstheme="minorHAnsi"/>
          <w:lang w:val="el-GR"/>
        </w:rPr>
        <w:t>ορισμένης χρήσης ή Κοινό χώρο</w:t>
      </w:r>
      <w:r w:rsidR="00494BED" w:rsidRPr="00494BED">
        <w:rPr>
          <w:rFonts w:cstheme="minorHAnsi"/>
          <w:lang w:val="el-GR"/>
        </w:rPr>
        <w:t xml:space="preserve">, εκτός από </w:t>
      </w:r>
      <w:r w:rsidR="00E31B80">
        <w:rPr>
          <w:rFonts w:cstheme="minorHAnsi"/>
          <w:lang w:val="el-GR"/>
        </w:rPr>
        <w:t xml:space="preserve">λόγους ασφάλειας και </w:t>
      </w:r>
      <w:r w:rsidR="00494BED" w:rsidRPr="00494BED">
        <w:rPr>
          <w:rFonts w:cstheme="minorHAnsi"/>
          <w:lang w:val="el-GR"/>
        </w:rPr>
        <w:t>κατεύθυνσης.</w:t>
      </w:r>
    </w:p>
    <w:p w14:paraId="03D3C699" w14:textId="433594F1" w:rsidR="00774A22" w:rsidRPr="00494BED" w:rsidRDefault="00D876EC" w:rsidP="00494BED">
      <w:pPr>
        <w:spacing w:after="120" w:line="276" w:lineRule="auto"/>
        <w:ind w:left="720" w:hanging="720"/>
        <w:rPr>
          <w:rFonts w:cstheme="minorHAnsi"/>
          <w:lang w:val="el-GR"/>
        </w:rPr>
      </w:pPr>
      <w:r w:rsidRPr="00863B53">
        <w:rPr>
          <w:rFonts w:cstheme="minorHAnsi"/>
          <w:lang w:val="el-GR"/>
        </w:rPr>
        <w:t>8.</w:t>
      </w:r>
      <w:r w:rsidR="009D2FAD" w:rsidRPr="00863B53">
        <w:rPr>
          <w:rFonts w:cstheme="minorHAnsi"/>
          <w:lang w:val="el-GR"/>
        </w:rPr>
        <w:t>8</w:t>
      </w:r>
      <w:r w:rsidR="00774A22" w:rsidRPr="00863B53">
        <w:rPr>
          <w:rFonts w:cstheme="minorHAnsi"/>
          <w:lang w:val="el-GR"/>
        </w:rPr>
        <w:tab/>
      </w:r>
      <w:r w:rsidR="00494BED" w:rsidRPr="00494BED">
        <w:rPr>
          <w:rFonts w:cstheme="minorHAnsi"/>
          <w:lang w:val="el-GR"/>
        </w:rPr>
        <w:t xml:space="preserve">Δεν </w:t>
      </w:r>
      <w:r w:rsidR="00E31B80">
        <w:rPr>
          <w:rFonts w:cstheme="minorHAnsi"/>
          <w:lang w:val="el-GR"/>
        </w:rPr>
        <w:t>επιτρέπονται εξωτερικές</w:t>
      </w:r>
      <w:r w:rsidR="00494BED" w:rsidRPr="00494BED">
        <w:rPr>
          <w:rFonts w:cstheme="minorHAnsi"/>
          <w:lang w:val="el-GR"/>
        </w:rPr>
        <w:t xml:space="preserve"> γραμμές </w:t>
      </w:r>
      <w:r w:rsidR="00E31B80">
        <w:rPr>
          <w:rFonts w:cstheme="minorHAnsi"/>
          <w:lang w:val="el-GR"/>
        </w:rPr>
        <w:t>ρούχων</w:t>
      </w:r>
      <w:r w:rsidR="00494BED" w:rsidRPr="00494BED">
        <w:rPr>
          <w:rFonts w:cstheme="minorHAnsi"/>
          <w:lang w:val="el-GR"/>
        </w:rPr>
        <w:t xml:space="preserve">, </w:t>
      </w:r>
      <w:r w:rsidR="00E31B80">
        <w:rPr>
          <w:rFonts w:cstheme="minorHAnsi"/>
          <w:lang w:val="el-GR"/>
        </w:rPr>
        <w:t xml:space="preserve">ούτε το άπλωμα των </w:t>
      </w:r>
      <w:r w:rsidR="00494BED" w:rsidRPr="00494BED">
        <w:rPr>
          <w:rFonts w:cstheme="minorHAnsi"/>
          <w:lang w:val="el-GR"/>
        </w:rPr>
        <w:t xml:space="preserve">ρούχων </w:t>
      </w:r>
      <w:r w:rsidR="00E31B80">
        <w:rPr>
          <w:rFonts w:cstheme="minorHAnsi"/>
          <w:lang w:val="el-GR"/>
        </w:rPr>
        <w:t xml:space="preserve">σε βεράντες, μπαλκόνια </w:t>
      </w:r>
      <w:r w:rsidR="00494BED" w:rsidRPr="00494BED">
        <w:rPr>
          <w:rFonts w:cstheme="minorHAnsi"/>
          <w:lang w:val="el-GR"/>
        </w:rPr>
        <w:t>ή άλλους εξωτερικούς χώρους</w:t>
      </w:r>
      <w:r w:rsidR="00F72FF2" w:rsidRPr="00494BED">
        <w:rPr>
          <w:rFonts w:cstheme="minorHAnsi"/>
          <w:lang w:val="el-GR"/>
        </w:rPr>
        <w:t>.</w:t>
      </w:r>
    </w:p>
    <w:p w14:paraId="2EDC00FF" w14:textId="4DCF9C07" w:rsidR="00CC3B46" w:rsidRPr="00494BED" w:rsidRDefault="00D876EC" w:rsidP="00CC3B46">
      <w:pPr>
        <w:spacing w:after="120" w:line="276" w:lineRule="auto"/>
        <w:ind w:left="720" w:hanging="720"/>
        <w:rPr>
          <w:rFonts w:cstheme="minorHAnsi"/>
          <w:lang w:val="el-GR"/>
        </w:rPr>
      </w:pPr>
      <w:r w:rsidRPr="00494BED">
        <w:rPr>
          <w:rFonts w:cstheme="minorHAnsi"/>
          <w:lang w:val="el-GR"/>
        </w:rPr>
        <w:t>8.</w:t>
      </w:r>
      <w:r w:rsidR="009D2FAD" w:rsidRPr="00494BED">
        <w:rPr>
          <w:rFonts w:cstheme="minorHAnsi"/>
          <w:lang w:val="el-GR"/>
        </w:rPr>
        <w:t>9</w:t>
      </w:r>
      <w:r w:rsidR="006D526B" w:rsidRPr="00494BED">
        <w:rPr>
          <w:rFonts w:cstheme="minorHAnsi"/>
          <w:lang w:val="el-GR"/>
        </w:rPr>
        <w:tab/>
      </w:r>
      <w:r w:rsidR="00C215A8" w:rsidRPr="00C215A8">
        <w:rPr>
          <w:lang w:val="el-GR"/>
        </w:rPr>
        <w:t xml:space="preserve">Κάθε ιδιοκτήτης οριζόντιας ιδιοκτησίας έχει όλα τα δικαιώματα στα </w:t>
      </w:r>
      <w:proofErr w:type="spellStart"/>
      <w:r w:rsidR="00C215A8" w:rsidRPr="00C215A8">
        <w:rPr>
          <w:lang w:val="el-GR"/>
        </w:rPr>
        <w:t>κοινόκτητα</w:t>
      </w:r>
      <w:proofErr w:type="spellEnd"/>
      <w:r w:rsidR="00C215A8" w:rsidRPr="00C215A8">
        <w:rPr>
          <w:lang w:val="el-GR"/>
        </w:rPr>
        <w:t xml:space="preserve"> και κοινόχρηστα που ο νόμος ορίζει για τους συνιδιοκτήτες, ανάλογα με το είδος και τον προορισμό τους, με τον όρο να μην εμποδίζει τη χρήση τους από τους άλλους δικαιούχους συνιδιοκτήτες</w:t>
      </w:r>
      <w:r w:rsidR="00911FAC" w:rsidRPr="00494BED">
        <w:rPr>
          <w:rFonts w:cstheme="minorHAnsi"/>
          <w:lang w:val="el-GR"/>
        </w:rPr>
        <w:t>.</w:t>
      </w:r>
    </w:p>
    <w:p w14:paraId="6F235252" w14:textId="41D5028C" w:rsidR="00DA521A" w:rsidRPr="00C84F46" w:rsidRDefault="00D876EC" w:rsidP="00C84F46">
      <w:pPr>
        <w:tabs>
          <w:tab w:val="left" w:pos="720"/>
        </w:tabs>
        <w:spacing w:after="120" w:line="276" w:lineRule="auto"/>
        <w:outlineLvl w:val="0"/>
        <w:rPr>
          <w:rFonts w:cstheme="minorHAnsi"/>
          <w:b/>
          <w:u w:val="single"/>
        </w:rPr>
      </w:pPr>
      <w:r w:rsidRPr="00C84F46">
        <w:rPr>
          <w:rFonts w:cstheme="minorHAnsi"/>
          <w:b/>
          <w:u w:val="single"/>
        </w:rPr>
        <w:t>9</w:t>
      </w:r>
      <w:r w:rsidR="00C84F46">
        <w:rPr>
          <w:rFonts w:cstheme="minorHAnsi"/>
          <w:b/>
          <w:u w:val="single"/>
        </w:rPr>
        <w:t>.</w:t>
      </w:r>
      <w:r w:rsidR="00C84F46">
        <w:rPr>
          <w:rFonts w:cstheme="minorHAnsi"/>
          <w:b/>
          <w:u w:val="single"/>
        </w:rPr>
        <w:tab/>
      </w:r>
      <w:proofErr w:type="spellStart"/>
      <w:r w:rsidR="00D57B54">
        <w:rPr>
          <w:rFonts w:cstheme="minorHAnsi"/>
          <w:b/>
          <w:u w:val="single"/>
        </w:rPr>
        <w:t>Συντήρηση</w:t>
      </w:r>
      <w:proofErr w:type="spellEnd"/>
      <w:r w:rsidR="00D57B54">
        <w:rPr>
          <w:rFonts w:cstheme="minorHAnsi"/>
          <w:b/>
          <w:u w:val="single"/>
        </w:rPr>
        <w:t xml:space="preserve"> </w:t>
      </w:r>
      <w:proofErr w:type="spellStart"/>
      <w:r w:rsidR="00D57B54">
        <w:rPr>
          <w:rFonts w:cstheme="minorHAnsi"/>
          <w:b/>
          <w:u w:val="single"/>
        </w:rPr>
        <w:t>κοινών</w:t>
      </w:r>
      <w:proofErr w:type="spellEnd"/>
      <w:r w:rsidR="00D57B54">
        <w:rPr>
          <w:rFonts w:cstheme="minorHAnsi"/>
          <w:b/>
          <w:u w:val="single"/>
        </w:rPr>
        <w:t xml:space="preserve"> </w:t>
      </w:r>
      <w:proofErr w:type="spellStart"/>
      <w:r w:rsidR="00D57B54">
        <w:rPr>
          <w:rFonts w:cstheme="minorHAnsi"/>
          <w:b/>
          <w:u w:val="single"/>
        </w:rPr>
        <w:t>χώρων</w:t>
      </w:r>
      <w:proofErr w:type="spellEnd"/>
    </w:p>
    <w:p w14:paraId="3919FA11" w14:textId="0CFCDAF1" w:rsidR="00EB5AF3" w:rsidRPr="00C215A8" w:rsidRDefault="0072021F" w:rsidP="00CC3B46">
      <w:pPr>
        <w:spacing w:after="120" w:line="276" w:lineRule="auto"/>
        <w:ind w:left="720" w:hanging="720"/>
        <w:rPr>
          <w:rFonts w:cstheme="minorHAnsi"/>
          <w:lang w:val="el-GR"/>
        </w:rPr>
      </w:pPr>
      <w:r w:rsidRPr="00C215A8">
        <w:rPr>
          <w:rFonts w:cstheme="minorHAnsi"/>
          <w:lang w:val="el-GR"/>
        </w:rPr>
        <w:t>9</w:t>
      </w:r>
      <w:r w:rsidR="00D0349F" w:rsidRPr="00C215A8">
        <w:rPr>
          <w:rFonts w:cstheme="minorHAnsi"/>
          <w:lang w:val="el-GR"/>
        </w:rPr>
        <w:t>.1</w:t>
      </w:r>
      <w:r w:rsidR="00D0349F" w:rsidRPr="00C215A8">
        <w:rPr>
          <w:rFonts w:cstheme="minorHAnsi"/>
          <w:lang w:val="el-GR"/>
        </w:rPr>
        <w:tab/>
      </w:r>
      <w:r w:rsidR="00C215A8" w:rsidRPr="00C215A8">
        <w:rPr>
          <w:lang w:val="el-GR"/>
        </w:rPr>
        <w:t xml:space="preserve">Κάθε ιδιοκτήτης οριζόντιας ιδιοκτησίας έχει όλα τα δικαιώματα στα </w:t>
      </w:r>
      <w:proofErr w:type="spellStart"/>
      <w:r w:rsidR="00C215A8" w:rsidRPr="00C215A8">
        <w:rPr>
          <w:lang w:val="el-GR"/>
        </w:rPr>
        <w:t>κοινόκτητα</w:t>
      </w:r>
      <w:proofErr w:type="spellEnd"/>
      <w:r w:rsidR="00C215A8" w:rsidRPr="00C215A8">
        <w:rPr>
          <w:lang w:val="el-GR"/>
        </w:rPr>
        <w:t xml:space="preserve"> και κοινόχρηστα που ο νόμος ορίζει για τους συνιδιοκτήτες, ανάλογα με το είδος και τον προορισμό τους, με τον όρο να μην εμποδίζει τη χρήση τους από τους άλλους δικαιούχους συνιδιοκτήτες</w:t>
      </w:r>
      <w:r w:rsidR="00D0349F" w:rsidRPr="00C215A8">
        <w:rPr>
          <w:rFonts w:cstheme="minorHAnsi"/>
          <w:lang w:val="el-GR"/>
        </w:rPr>
        <w:t>.</w:t>
      </w:r>
    </w:p>
    <w:p w14:paraId="2ECA134C" w14:textId="16FBE8AE" w:rsidR="009A1F2E" w:rsidRPr="00E31B80" w:rsidRDefault="009A1F2E" w:rsidP="00E31B80">
      <w:pPr>
        <w:spacing w:after="120" w:line="276" w:lineRule="auto"/>
        <w:ind w:left="720" w:hanging="720"/>
        <w:rPr>
          <w:rFonts w:cstheme="minorHAnsi"/>
          <w:lang w:val="el-GR"/>
        </w:rPr>
      </w:pPr>
      <w:r w:rsidRPr="00E31B80">
        <w:rPr>
          <w:rFonts w:cstheme="minorHAnsi"/>
          <w:lang w:val="el-GR"/>
        </w:rPr>
        <w:t>9.2</w:t>
      </w:r>
      <w:r w:rsidRPr="00E31B80">
        <w:rPr>
          <w:rFonts w:cstheme="minorHAnsi"/>
          <w:lang w:val="el-GR"/>
        </w:rPr>
        <w:tab/>
      </w:r>
      <w:r w:rsidR="00E31B80" w:rsidRPr="00E31B80">
        <w:rPr>
          <w:lang w:val="el-GR"/>
        </w:rPr>
        <w:t xml:space="preserve">Σε περίπτωση μερικής ή ολικής βλάβης ή καταστροφής των </w:t>
      </w:r>
      <w:proofErr w:type="spellStart"/>
      <w:r w:rsidR="00E31B80" w:rsidRPr="00E31B80">
        <w:rPr>
          <w:lang w:val="el-GR"/>
        </w:rPr>
        <w:t>κοινοκτήτων</w:t>
      </w:r>
      <w:proofErr w:type="spellEnd"/>
      <w:r w:rsidR="00E31B80" w:rsidRPr="00E31B80">
        <w:rPr>
          <w:lang w:val="el-GR"/>
        </w:rPr>
        <w:t xml:space="preserve"> και κοινοχρήστων, κάθε ποσό που η ασφαλιστική εταιρεία πληρώνει στο διαχειριστή πρέπει να δαπανηθεί για την αποκατάσταση της ζημιάς, ο δε διαχειριστής εισπράττει το ποσό αυτό από την ασφαλιστική εταιρία κατ' εντολή όλων των ενοίκων η οποία του χορηγείται με το παρόν. Τις εργασίες αποκατάστασης ενεργεί ο διαχειριστής ύστερα από γνωμάτευση αρμόδιου μηχανικού και την άδεια του Πολεοδομικού Γραφείου, όπου απαιτείται. Μετά το τέλος των εργασιών, ο διαχειριστής λογοδοτεί στη γενική συνέλευση</w:t>
      </w:r>
      <w:r w:rsidRPr="00E31B80">
        <w:rPr>
          <w:rFonts w:cstheme="minorHAnsi"/>
          <w:lang w:val="el-GR"/>
        </w:rPr>
        <w:t>.</w:t>
      </w:r>
    </w:p>
    <w:p w14:paraId="19530D99" w14:textId="103BD786" w:rsidR="009A1F2E" w:rsidRDefault="009A1F2E" w:rsidP="00CC3B46">
      <w:pPr>
        <w:spacing w:after="120" w:line="276" w:lineRule="auto"/>
        <w:ind w:left="720" w:hanging="720"/>
        <w:rPr>
          <w:rFonts w:cstheme="minorHAnsi"/>
          <w:lang w:val="el-GR"/>
        </w:rPr>
      </w:pPr>
      <w:r w:rsidRPr="00E31B80">
        <w:rPr>
          <w:rFonts w:cstheme="minorHAnsi"/>
          <w:lang w:val="el-GR"/>
        </w:rPr>
        <w:t>9.</w:t>
      </w:r>
      <w:r w:rsidR="006F2FE3" w:rsidRPr="00E31B80">
        <w:rPr>
          <w:rFonts w:cstheme="minorHAnsi"/>
          <w:lang w:val="el-GR"/>
        </w:rPr>
        <w:t>3</w:t>
      </w:r>
      <w:r w:rsidRPr="00E31B80">
        <w:rPr>
          <w:rFonts w:cstheme="minorHAnsi"/>
          <w:lang w:val="el-GR"/>
        </w:rPr>
        <w:tab/>
      </w:r>
      <w:r w:rsidR="00E31B80" w:rsidRPr="00E31B80">
        <w:rPr>
          <w:rFonts w:cstheme="minorHAnsi"/>
          <w:lang w:val="el-GR"/>
        </w:rPr>
        <w:t>Η επισκευή του Ασανσέρ επι</w:t>
      </w:r>
      <w:r w:rsidR="00A20DA6">
        <w:rPr>
          <w:rFonts w:cstheme="minorHAnsi"/>
          <w:lang w:val="el-GR"/>
        </w:rPr>
        <w:t xml:space="preserve">μερίζετε βάση των χιλιοστών επί </w:t>
      </w:r>
      <w:r w:rsidR="00E31B80" w:rsidRPr="00E31B80">
        <w:rPr>
          <w:rFonts w:cstheme="minorHAnsi"/>
          <w:lang w:val="el-GR"/>
        </w:rPr>
        <w:t xml:space="preserve">της αναλογίας του καθενός στις δαπάνες των κοινοχρήστων </w:t>
      </w:r>
      <w:r w:rsidR="00A20DA6">
        <w:rPr>
          <w:rFonts w:cstheme="minorHAnsi"/>
          <w:lang w:val="el-GR"/>
        </w:rPr>
        <w:t>ό</w:t>
      </w:r>
      <w:r w:rsidR="00E31B80" w:rsidRPr="00E31B80">
        <w:rPr>
          <w:rFonts w:cstheme="minorHAnsi"/>
          <w:lang w:val="el-GR"/>
        </w:rPr>
        <w:t>πως αναφέρει και ο νόμος</w:t>
      </w:r>
      <w:r w:rsidR="00E31B80">
        <w:rPr>
          <w:rFonts w:cstheme="minorHAnsi"/>
          <w:lang w:val="el-GR"/>
        </w:rPr>
        <w:t>.</w:t>
      </w:r>
    </w:p>
    <w:p w14:paraId="7C13028B" w14:textId="005321F4" w:rsidR="00E31B80" w:rsidRDefault="00A20DA6" w:rsidP="00CC3B46">
      <w:pPr>
        <w:spacing w:after="120" w:line="276" w:lineRule="auto"/>
        <w:ind w:left="720" w:hanging="720"/>
        <w:rPr>
          <w:rFonts w:cstheme="minorHAnsi"/>
          <w:lang w:val="el-GR"/>
        </w:rPr>
      </w:pPr>
      <w:r w:rsidRPr="00E31B80">
        <w:rPr>
          <w:rFonts w:cstheme="minorHAnsi"/>
          <w:lang w:val="el-GR"/>
        </w:rPr>
        <w:t>9.</w:t>
      </w:r>
      <w:r>
        <w:rPr>
          <w:rFonts w:cstheme="minorHAnsi"/>
          <w:lang w:val="el-GR"/>
        </w:rPr>
        <w:t>4</w:t>
      </w:r>
      <w:r w:rsidRPr="00E31B80">
        <w:rPr>
          <w:rFonts w:cstheme="minorHAnsi"/>
          <w:lang w:val="el-GR"/>
        </w:rPr>
        <w:tab/>
      </w:r>
      <w:r>
        <w:rPr>
          <w:rFonts w:cstheme="minorHAnsi"/>
          <w:lang w:val="el-GR"/>
        </w:rPr>
        <w:t>Όσον αφορά το</w:t>
      </w:r>
      <w:r w:rsidRPr="00A20DA6">
        <w:rPr>
          <w:rFonts w:cstheme="minorHAnsi"/>
          <w:lang w:val="el-GR"/>
        </w:rPr>
        <w:t xml:space="preserve">ν </w:t>
      </w:r>
      <w:r>
        <w:rPr>
          <w:rFonts w:cstheme="minorHAnsi"/>
          <w:lang w:val="el-GR"/>
        </w:rPr>
        <w:t>ε</w:t>
      </w:r>
      <w:r w:rsidRPr="00A20DA6">
        <w:rPr>
          <w:rFonts w:cstheme="minorHAnsi"/>
          <w:lang w:val="el-GR"/>
        </w:rPr>
        <w:t>πιμερισμό της δαπάνης λειτουργίας το</w:t>
      </w:r>
      <w:r>
        <w:rPr>
          <w:rFonts w:cstheme="minorHAnsi"/>
          <w:lang w:val="el-GR"/>
        </w:rPr>
        <w:t>υ ανελκυστήρα</w:t>
      </w:r>
      <w:r w:rsidRPr="00A20DA6">
        <w:rPr>
          <w:rFonts w:cstheme="minorHAnsi"/>
          <w:lang w:val="el-GR"/>
        </w:rPr>
        <w:t xml:space="preserve"> κα</w:t>
      </w:r>
      <w:r>
        <w:rPr>
          <w:rFonts w:cstheme="minorHAnsi"/>
          <w:lang w:val="el-GR"/>
        </w:rPr>
        <w:t>ι</w:t>
      </w:r>
      <w:r w:rsidRPr="00A20DA6">
        <w:rPr>
          <w:rFonts w:cstheme="minorHAnsi"/>
          <w:lang w:val="el-GR"/>
        </w:rPr>
        <w:t xml:space="preserve"> </w:t>
      </w:r>
      <w:r>
        <w:rPr>
          <w:rFonts w:cstheme="minorHAnsi"/>
          <w:lang w:val="el-GR"/>
        </w:rPr>
        <w:t xml:space="preserve">της </w:t>
      </w:r>
      <w:r w:rsidRPr="00A20DA6">
        <w:rPr>
          <w:rFonts w:cstheme="minorHAnsi"/>
          <w:lang w:val="el-GR"/>
        </w:rPr>
        <w:t xml:space="preserve">δαπάνης τακτικής περιοδικής </w:t>
      </w:r>
      <w:r>
        <w:rPr>
          <w:rFonts w:cstheme="minorHAnsi"/>
          <w:lang w:val="el-GR"/>
        </w:rPr>
        <w:t>συντήρησής του,</w:t>
      </w:r>
      <w:r w:rsidRPr="00A20DA6">
        <w:rPr>
          <w:rFonts w:cstheme="minorHAnsi"/>
          <w:lang w:val="el-GR"/>
        </w:rPr>
        <w:t xml:space="preserve"> θ</w:t>
      </w:r>
      <w:r>
        <w:rPr>
          <w:rFonts w:cstheme="minorHAnsi"/>
          <w:lang w:val="el-GR"/>
        </w:rPr>
        <w:t>α</w:t>
      </w:r>
      <w:r w:rsidRPr="00A20DA6">
        <w:rPr>
          <w:rFonts w:cstheme="minorHAnsi"/>
          <w:lang w:val="el-GR"/>
        </w:rPr>
        <w:t xml:space="preserve"> γίνεται μ</w:t>
      </w:r>
      <w:r>
        <w:rPr>
          <w:rFonts w:cstheme="minorHAnsi"/>
          <w:lang w:val="el-GR"/>
        </w:rPr>
        <w:t>ε</w:t>
      </w:r>
      <w:r w:rsidRPr="00A20DA6">
        <w:rPr>
          <w:rFonts w:cstheme="minorHAnsi"/>
          <w:lang w:val="el-GR"/>
        </w:rPr>
        <w:t xml:space="preserve"> βάση το</w:t>
      </w:r>
      <w:r>
        <w:rPr>
          <w:rFonts w:cstheme="minorHAnsi"/>
          <w:lang w:val="el-GR"/>
        </w:rPr>
        <w:t>υς συντελεστέ</w:t>
      </w:r>
      <w:r w:rsidRPr="00A20DA6">
        <w:rPr>
          <w:rFonts w:cstheme="minorHAnsi"/>
          <w:lang w:val="el-GR"/>
        </w:rPr>
        <w:t xml:space="preserve">ς του </w:t>
      </w:r>
      <w:r>
        <w:rPr>
          <w:rFonts w:cstheme="minorHAnsi"/>
          <w:lang w:val="el-GR"/>
        </w:rPr>
        <w:t>παρακάτω πίνακα επιμερισμού</w:t>
      </w:r>
      <w:r w:rsidRPr="00A20DA6">
        <w:rPr>
          <w:rFonts w:cstheme="minorHAnsi"/>
          <w:lang w:val="el-GR"/>
        </w:rPr>
        <w:t xml:space="preserve"> δαπάνης γι</w:t>
      </w:r>
      <w:r>
        <w:rPr>
          <w:rFonts w:cstheme="minorHAnsi"/>
          <w:lang w:val="el-GR"/>
        </w:rPr>
        <w:t>α</w:t>
      </w:r>
      <w:r w:rsidRPr="00A20DA6">
        <w:rPr>
          <w:rFonts w:cstheme="minorHAnsi"/>
          <w:lang w:val="el-GR"/>
        </w:rPr>
        <w:t xml:space="preserve"> κά</w:t>
      </w:r>
      <w:r>
        <w:rPr>
          <w:rFonts w:cstheme="minorHAnsi"/>
          <w:lang w:val="el-GR"/>
        </w:rPr>
        <w:t>θ</w:t>
      </w:r>
      <w:r w:rsidRPr="00A20DA6">
        <w:rPr>
          <w:rFonts w:cstheme="minorHAnsi"/>
          <w:lang w:val="el-GR"/>
        </w:rPr>
        <w:t>ε όροφο:</w:t>
      </w:r>
    </w:p>
    <w:p w14:paraId="450F30E5" w14:textId="77777777" w:rsidR="00A20DA6" w:rsidRDefault="00A20DA6" w:rsidP="00A20DA6">
      <w:pPr>
        <w:pStyle w:val="ac"/>
        <w:spacing w:after="120" w:line="276" w:lineRule="auto"/>
        <w:ind w:left="1800"/>
        <w:rPr>
          <w:rFonts w:cstheme="minorHAnsi"/>
          <w:lang w:val="el-GR"/>
        </w:rPr>
      </w:pPr>
      <w:r w:rsidRPr="00A20DA6">
        <w:rPr>
          <w:rFonts w:cstheme="minorHAnsi"/>
          <w:lang w:val="el-GR"/>
        </w:rPr>
        <w:t>α</w:t>
      </w:r>
      <w:r w:rsidRPr="00A20DA6">
        <w:rPr>
          <w:rFonts w:cstheme="minorHAnsi"/>
          <w:lang w:val="el-GR"/>
        </w:rPr>
        <w:t xml:space="preserve">) </w:t>
      </w:r>
      <w:r w:rsidRPr="00A20DA6">
        <w:rPr>
          <w:rFonts w:cstheme="minorHAnsi"/>
        </w:rPr>
        <w:t>   </w:t>
      </w:r>
      <w:r w:rsidRPr="00A20DA6">
        <w:rPr>
          <w:rFonts w:cstheme="minorHAnsi"/>
          <w:lang w:val="el-GR"/>
        </w:rPr>
        <w:t>Ισόγειο</w:t>
      </w:r>
      <w:r w:rsidRPr="00A20DA6">
        <w:rPr>
          <w:rFonts w:cstheme="minorHAnsi"/>
          <w:lang w:val="el-GR"/>
        </w:rPr>
        <w:tab/>
      </w:r>
      <w:r w:rsidRPr="00A20DA6">
        <w:rPr>
          <w:rFonts w:cstheme="minorHAnsi"/>
          <w:lang w:val="el-GR"/>
        </w:rPr>
        <w:t>0,00</w:t>
      </w:r>
    </w:p>
    <w:p w14:paraId="4B3A8328" w14:textId="77777777" w:rsidR="00A20DA6" w:rsidRDefault="00A20DA6" w:rsidP="00A20DA6">
      <w:pPr>
        <w:pStyle w:val="ac"/>
        <w:spacing w:after="120" w:line="276" w:lineRule="auto"/>
        <w:ind w:left="1800"/>
        <w:rPr>
          <w:rFonts w:cstheme="minorHAnsi"/>
          <w:lang w:val="el-GR"/>
        </w:rPr>
      </w:pPr>
      <w:r w:rsidRPr="00A20DA6">
        <w:rPr>
          <w:rFonts w:cstheme="minorHAnsi"/>
          <w:lang w:val="el-GR"/>
        </w:rPr>
        <w:t>β</w:t>
      </w:r>
      <w:r w:rsidRPr="00A20DA6">
        <w:rPr>
          <w:rFonts w:cstheme="minorHAnsi"/>
          <w:lang w:val="el-GR"/>
        </w:rPr>
        <w:t xml:space="preserve">) </w:t>
      </w:r>
      <w:r w:rsidRPr="00A20DA6">
        <w:rPr>
          <w:rFonts w:cstheme="minorHAnsi"/>
        </w:rPr>
        <w:t>   </w:t>
      </w:r>
      <w:r w:rsidRPr="00A20DA6">
        <w:rPr>
          <w:rFonts w:cstheme="minorHAnsi"/>
          <w:lang w:val="el-GR"/>
        </w:rPr>
        <w:t>1ος</w:t>
      </w:r>
      <w:r w:rsidRPr="00A20DA6">
        <w:rPr>
          <w:rFonts w:cstheme="minorHAnsi"/>
          <w:lang w:val="el-GR"/>
        </w:rPr>
        <w:tab/>
      </w:r>
      <w:r w:rsidRPr="00A20DA6">
        <w:rPr>
          <w:rFonts w:cstheme="minorHAnsi"/>
          <w:lang w:val="el-GR"/>
        </w:rPr>
        <w:t>1,00</w:t>
      </w:r>
    </w:p>
    <w:p w14:paraId="75005CD8" w14:textId="6EEC25B3" w:rsidR="00A20DA6" w:rsidRDefault="00A20DA6" w:rsidP="00A20DA6">
      <w:pPr>
        <w:pStyle w:val="ac"/>
        <w:spacing w:after="120" w:line="276" w:lineRule="auto"/>
        <w:ind w:left="1800"/>
        <w:rPr>
          <w:rFonts w:cstheme="minorHAnsi"/>
          <w:lang w:val="el-GR"/>
        </w:rPr>
      </w:pPr>
      <w:r>
        <w:rPr>
          <w:rFonts w:cstheme="minorHAnsi"/>
          <w:lang w:val="el-GR"/>
        </w:rPr>
        <w:t>γ</w:t>
      </w:r>
      <w:r w:rsidRPr="00A20DA6">
        <w:rPr>
          <w:rFonts w:cstheme="minorHAnsi"/>
          <w:lang w:val="el-GR"/>
        </w:rPr>
        <w:t xml:space="preserve">) </w:t>
      </w:r>
      <w:r w:rsidRPr="00A20DA6">
        <w:rPr>
          <w:rFonts w:cstheme="minorHAnsi"/>
        </w:rPr>
        <w:t>   </w:t>
      </w:r>
      <w:r w:rsidRPr="00A20DA6">
        <w:rPr>
          <w:rFonts w:cstheme="minorHAnsi"/>
          <w:lang w:val="el-GR"/>
        </w:rPr>
        <w:t>2</w:t>
      </w:r>
      <w:r w:rsidRPr="00A20DA6">
        <w:rPr>
          <w:rFonts w:cstheme="minorHAnsi"/>
          <w:vertAlign w:val="superscript"/>
          <w:lang w:val="el-GR"/>
        </w:rPr>
        <w:t>ος</w:t>
      </w:r>
      <w:r w:rsidRPr="00A20DA6">
        <w:rPr>
          <w:rFonts w:cstheme="minorHAnsi"/>
          <w:lang w:val="el-GR"/>
        </w:rPr>
        <w:tab/>
      </w:r>
      <w:r w:rsidRPr="00A20DA6">
        <w:rPr>
          <w:rFonts w:cstheme="minorHAnsi"/>
          <w:lang w:val="el-GR"/>
        </w:rPr>
        <w:t>1,10</w:t>
      </w:r>
    </w:p>
    <w:p w14:paraId="0D4EDAF4" w14:textId="10B7B26D" w:rsidR="00A20DA6" w:rsidRPr="00A20DA6" w:rsidRDefault="00A20DA6" w:rsidP="00A20DA6">
      <w:pPr>
        <w:pStyle w:val="ac"/>
        <w:spacing w:after="120" w:line="276" w:lineRule="auto"/>
        <w:ind w:left="1800"/>
        <w:rPr>
          <w:rFonts w:cstheme="minorHAnsi"/>
          <w:lang w:val="el-GR"/>
        </w:rPr>
      </w:pPr>
      <w:r>
        <w:rPr>
          <w:rFonts w:cstheme="minorHAnsi"/>
          <w:lang w:val="el-GR"/>
        </w:rPr>
        <w:t>δ</w:t>
      </w:r>
      <w:r w:rsidRPr="00A20DA6">
        <w:rPr>
          <w:rFonts w:cstheme="minorHAnsi"/>
          <w:lang w:val="el-GR"/>
        </w:rPr>
        <w:t xml:space="preserve">) </w:t>
      </w:r>
      <w:r w:rsidRPr="00A20DA6">
        <w:rPr>
          <w:rFonts w:cstheme="minorHAnsi"/>
        </w:rPr>
        <w:t>   </w:t>
      </w:r>
      <w:r w:rsidRPr="00A20DA6">
        <w:rPr>
          <w:rFonts w:cstheme="minorHAnsi"/>
          <w:lang w:val="el-GR"/>
        </w:rPr>
        <w:t>3</w:t>
      </w:r>
      <w:r w:rsidRPr="00A20DA6">
        <w:rPr>
          <w:rFonts w:cstheme="minorHAnsi"/>
          <w:vertAlign w:val="superscript"/>
          <w:lang w:val="el-GR"/>
        </w:rPr>
        <w:t>ος</w:t>
      </w:r>
      <w:r w:rsidRPr="00A20DA6">
        <w:rPr>
          <w:rFonts w:cstheme="minorHAnsi"/>
          <w:lang w:val="el-GR"/>
        </w:rPr>
        <w:tab/>
      </w:r>
      <w:r w:rsidRPr="00A20DA6">
        <w:rPr>
          <w:rFonts w:cstheme="minorHAnsi"/>
          <w:lang w:val="el-GR"/>
        </w:rPr>
        <w:t>1,20</w:t>
      </w:r>
      <w:r w:rsidRPr="00A20DA6">
        <w:rPr>
          <w:rFonts w:cstheme="minorHAnsi"/>
          <w:lang w:val="el-GR"/>
        </w:rPr>
        <w:br/>
      </w:r>
      <w:r>
        <w:rPr>
          <w:rFonts w:cstheme="minorHAnsi"/>
          <w:lang w:val="el-GR"/>
        </w:rPr>
        <w:t>ε</w:t>
      </w:r>
      <w:r w:rsidRPr="00A20DA6">
        <w:rPr>
          <w:rFonts w:cstheme="minorHAnsi"/>
          <w:lang w:val="el-GR"/>
        </w:rPr>
        <w:t xml:space="preserve">) </w:t>
      </w:r>
      <w:r w:rsidRPr="00A20DA6">
        <w:rPr>
          <w:rFonts w:cstheme="minorHAnsi"/>
        </w:rPr>
        <w:t>   </w:t>
      </w:r>
      <w:r w:rsidRPr="00A20DA6">
        <w:rPr>
          <w:rFonts w:cstheme="minorHAnsi"/>
          <w:lang w:val="el-GR"/>
        </w:rPr>
        <w:t>4</w:t>
      </w:r>
      <w:r w:rsidRPr="00A20DA6">
        <w:rPr>
          <w:rFonts w:cstheme="minorHAnsi"/>
          <w:vertAlign w:val="superscript"/>
          <w:lang w:val="el-GR"/>
        </w:rPr>
        <w:t>ος</w:t>
      </w:r>
      <w:r w:rsidRPr="00A20DA6">
        <w:rPr>
          <w:rFonts w:cstheme="minorHAnsi"/>
          <w:lang w:val="el-GR"/>
        </w:rPr>
        <w:tab/>
      </w:r>
      <w:r w:rsidRPr="00A20DA6">
        <w:rPr>
          <w:rFonts w:cstheme="minorHAnsi"/>
          <w:lang w:val="el-GR"/>
        </w:rPr>
        <w:t>1,30</w:t>
      </w:r>
      <w:r w:rsidRPr="00A20DA6">
        <w:rPr>
          <w:rFonts w:cstheme="minorHAnsi"/>
          <w:lang w:val="el-GR"/>
        </w:rPr>
        <w:br/>
      </w:r>
      <w:proofErr w:type="spellStart"/>
      <w:r>
        <w:rPr>
          <w:rFonts w:cstheme="minorHAnsi"/>
          <w:lang w:val="el-GR"/>
        </w:rPr>
        <w:t>στ</w:t>
      </w:r>
      <w:proofErr w:type="spellEnd"/>
      <w:r w:rsidRPr="00A20DA6">
        <w:rPr>
          <w:rFonts w:cstheme="minorHAnsi"/>
          <w:lang w:val="el-GR"/>
        </w:rPr>
        <w:t xml:space="preserve">) </w:t>
      </w:r>
      <w:r w:rsidRPr="00A20DA6">
        <w:rPr>
          <w:rFonts w:cstheme="minorHAnsi"/>
        </w:rPr>
        <w:t>   </w:t>
      </w:r>
      <w:r w:rsidRPr="00A20DA6">
        <w:rPr>
          <w:rFonts w:cstheme="minorHAnsi"/>
          <w:lang w:val="el-GR"/>
        </w:rPr>
        <w:t>5</w:t>
      </w:r>
      <w:r w:rsidRPr="00A20DA6">
        <w:rPr>
          <w:rFonts w:cstheme="minorHAnsi"/>
          <w:vertAlign w:val="superscript"/>
          <w:lang w:val="el-GR"/>
        </w:rPr>
        <w:t>ος</w:t>
      </w:r>
      <w:r w:rsidRPr="00A20DA6">
        <w:rPr>
          <w:rFonts w:cstheme="minorHAnsi"/>
          <w:lang w:val="el-GR"/>
        </w:rPr>
        <w:tab/>
      </w:r>
      <w:r w:rsidRPr="00A20DA6">
        <w:rPr>
          <w:rFonts w:cstheme="minorHAnsi"/>
          <w:lang w:val="el-GR"/>
        </w:rPr>
        <w:t>1,40</w:t>
      </w:r>
      <w:r w:rsidRPr="00A20DA6">
        <w:rPr>
          <w:rFonts w:cstheme="minorHAnsi"/>
          <w:lang w:val="el-GR"/>
        </w:rPr>
        <w:br/>
      </w:r>
      <w:r>
        <w:rPr>
          <w:rFonts w:cstheme="minorHAnsi"/>
          <w:lang w:val="el-GR"/>
        </w:rPr>
        <w:t>ζ</w:t>
      </w:r>
      <w:r w:rsidRPr="00A20DA6">
        <w:rPr>
          <w:rFonts w:cstheme="minorHAnsi"/>
          <w:lang w:val="el-GR"/>
        </w:rPr>
        <w:t xml:space="preserve">) </w:t>
      </w:r>
      <w:r w:rsidRPr="00A20DA6">
        <w:rPr>
          <w:rFonts w:cstheme="minorHAnsi"/>
        </w:rPr>
        <w:t>   </w:t>
      </w:r>
      <w:r w:rsidRPr="00A20DA6">
        <w:rPr>
          <w:rFonts w:cstheme="minorHAnsi"/>
          <w:lang w:val="el-GR"/>
        </w:rPr>
        <w:t>6</w:t>
      </w:r>
      <w:r w:rsidRPr="00A20DA6">
        <w:rPr>
          <w:rFonts w:cstheme="minorHAnsi"/>
          <w:vertAlign w:val="superscript"/>
          <w:lang w:val="el-GR"/>
        </w:rPr>
        <w:t>ος</w:t>
      </w:r>
      <w:r w:rsidRPr="00A20DA6">
        <w:rPr>
          <w:rFonts w:cstheme="minorHAnsi"/>
          <w:lang w:val="el-GR"/>
        </w:rPr>
        <w:tab/>
      </w:r>
      <w:r w:rsidRPr="00A20DA6">
        <w:rPr>
          <w:rFonts w:cstheme="minorHAnsi"/>
          <w:lang w:val="el-GR"/>
        </w:rPr>
        <w:t>1,50</w:t>
      </w:r>
      <w:r w:rsidRPr="00A20DA6">
        <w:rPr>
          <w:rFonts w:cstheme="minorHAnsi"/>
          <w:lang w:val="el-GR"/>
        </w:rPr>
        <w:br/>
      </w:r>
      <w:r>
        <w:rPr>
          <w:rFonts w:cstheme="minorHAnsi"/>
          <w:lang w:val="el-GR"/>
        </w:rPr>
        <w:t>η</w:t>
      </w:r>
      <w:r w:rsidRPr="00A20DA6">
        <w:rPr>
          <w:rFonts w:cstheme="minorHAnsi"/>
          <w:lang w:val="el-GR"/>
        </w:rPr>
        <w:t xml:space="preserve">) </w:t>
      </w:r>
      <w:r w:rsidRPr="00A20DA6">
        <w:rPr>
          <w:rFonts w:cstheme="minorHAnsi"/>
        </w:rPr>
        <w:t>   </w:t>
      </w:r>
      <w:r w:rsidRPr="00A20DA6">
        <w:rPr>
          <w:rFonts w:cstheme="minorHAnsi"/>
          <w:lang w:val="el-GR"/>
        </w:rPr>
        <w:t>7</w:t>
      </w:r>
      <w:r w:rsidRPr="00A20DA6">
        <w:rPr>
          <w:rFonts w:cstheme="minorHAnsi"/>
          <w:vertAlign w:val="superscript"/>
          <w:lang w:val="el-GR"/>
        </w:rPr>
        <w:t>ος</w:t>
      </w:r>
      <w:r w:rsidRPr="00A20DA6">
        <w:rPr>
          <w:rFonts w:cstheme="minorHAnsi"/>
          <w:lang w:val="el-GR"/>
        </w:rPr>
        <w:tab/>
      </w:r>
      <w:r w:rsidRPr="00A20DA6">
        <w:rPr>
          <w:rFonts w:cstheme="minorHAnsi"/>
          <w:lang w:val="el-GR"/>
        </w:rPr>
        <w:t>1,60</w:t>
      </w:r>
      <w:r w:rsidRPr="00A20DA6">
        <w:rPr>
          <w:rFonts w:cstheme="minorHAnsi"/>
          <w:lang w:val="el-GR"/>
        </w:rPr>
        <w:br/>
      </w:r>
    </w:p>
    <w:p w14:paraId="43AED033" w14:textId="76B57EB5" w:rsidR="00CC3B46" w:rsidRPr="00A20DA6" w:rsidRDefault="009A1F2E" w:rsidP="00A20DA6">
      <w:pPr>
        <w:spacing w:after="120" w:line="276" w:lineRule="auto"/>
        <w:ind w:left="720" w:hanging="720"/>
        <w:rPr>
          <w:rFonts w:cstheme="minorHAnsi"/>
          <w:lang w:val="el-GR"/>
        </w:rPr>
      </w:pPr>
      <w:r w:rsidRPr="00A20DA6">
        <w:rPr>
          <w:rFonts w:cstheme="minorHAnsi"/>
          <w:lang w:val="el-GR"/>
        </w:rPr>
        <w:lastRenderedPageBreak/>
        <w:t>9.</w:t>
      </w:r>
      <w:r w:rsidR="006F2FE3" w:rsidRPr="00A20DA6">
        <w:rPr>
          <w:rFonts w:cstheme="minorHAnsi"/>
          <w:lang w:val="el-GR"/>
        </w:rPr>
        <w:t>4</w:t>
      </w:r>
      <w:r w:rsidRPr="00A20DA6">
        <w:rPr>
          <w:rFonts w:cstheme="minorHAnsi"/>
          <w:lang w:val="el-GR"/>
        </w:rPr>
        <w:tab/>
      </w:r>
      <w:r w:rsidR="00A20DA6" w:rsidRPr="00A20DA6">
        <w:rPr>
          <w:rFonts w:cstheme="minorHAnsi"/>
          <w:lang w:val="el-GR"/>
        </w:rPr>
        <w:t xml:space="preserve">Για όλους τους εγκατεστημένους ανελκυστήρες </w:t>
      </w:r>
      <w:r w:rsidR="00A20DA6">
        <w:rPr>
          <w:rFonts w:cstheme="minorHAnsi"/>
          <w:lang w:val="el-GR"/>
        </w:rPr>
        <w:t xml:space="preserve">η συντήρηση είναι υποχρεωτική. </w:t>
      </w:r>
      <w:r w:rsidR="00A20DA6" w:rsidRPr="00A20DA6">
        <w:rPr>
          <w:rFonts w:cstheme="minorHAnsi"/>
          <w:lang w:val="el-GR"/>
        </w:rPr>
        <w:t>Η συντήρηση περιλαμβάνει τον κατά τακτά χρονικά διαστήματα έλεγχο των ηλεκτρικών και μηχανικών διατάξεων ασφάλειας, καθώς και των υπόλοιπων εξαρτημάτων του ανελκυστήρα, για εξακρίβωση και εκτίμηση ανασφαλούς λειτουργίας, στην οποία μπορεί να οδηγηθεί η εγκατάσταση του ανελκυστήρα εξαιτίας μιας φθοράς, βλάβης ή και απορρύθμισης των μηχανικών ή/και ηλεκτρικών διατάξεων ασφαλείας και των λοιπών εξαρτημάτων αυτού</w:t>
      </w:r>
      <w:r w:rsidRPr="00A20DA6">
        <w:rPr>
          <w:rFonts w:cstheme="minorHAnsi"/>
          <w:lang w:val="el-GR"/>
        </w:rPr>
        <w:t>.</w:t>
      </w:r>
    </w:p>
    <w:p w14:paraId="35FA1C08" w14:textId="4A800E14" w:rsidR="00EB5AF3" w:rsidRPr="00C84F46" w:rsidRDefault="00EB5AF3" w:rsidP="00C84F46">
      <w:pPr>
        <w:tabs>
          <w:tab w:val="left" w:pos="720"/>
        </w:tabs>
        <w:spacing w:after="120" w:line="276" w:lineRule="auto"/>
        <w:outlineLvl w:val="0"/>
        <w:rPr>
          <w:rFonts w:cstheme="minorHAnsi"/>
          <w:b/>
          <w:u w:val="single"/>
        </w:rPr>
      </w:pPr>
      <w:r w:rsidRPr="00C84F46">
        <w:rPr>
          <w:rFonts w:cstheme="minorHAnsi"/>
          <w:b/>
          <w:u w:val="single"/>
        </w:rPr>
        <w:t>10</w:t>
      </w:r>
      <w:r w:rsidR="00C84F46">
        <w:rPr>
          <w:rFonts w:cstheme="minorHAnsi"/>
          <w:b/>
          <w:u w:val="single"/>
        </w:rPr>
        <w:t>.</w:t>
      </w:r>
      <w:r w:rsidR="00C84F46">
        <w:rPr>
          <w:rFonts w:cstheme="minorHAnsi"/>
          <w:b/>
          <w:u w:val="single"/>
        </w:rPr>
        <w:tab/>
      </w:r>
      <w:proofErr w:type="spellStart"/>
      <w:r w:rsidR="00D57B54">
        <w:rPr>
          <w:rFonts w:cstheme="minorHAnsi"/>
          <w:b/>
          <w:u w:val="single"/>
        </w:rPr>
        <w:t>Συντήρηση</w:t>
      </w:r>
      <w:proofErr w:type="spellEnd"/>
      <w:r w:rsidR="00D57B54">
        <w:rPr>
          <w:rFonts w:cstheme="minorHAnsi"/>
          <w:b/>
          <w:u w:val="single"/>
        </w:rPr>
        <w:t xml:space="preserve"> </w:t>
      </w:r>
      <w:proofErr w:type="spellStart"/>
      <w:r w:rsidR="00D57B54">
        <w:rPr>
          <w:rFonts w:cstheme="minorHAnsi"/>
          <w:b/>
          <w:u w:val="single"/>
        </w:rPr>
        <w:t>κτιρίου</w:t>
      </w:r>
      <w:proofErr w:type="spellEnd"/>
    </w:p>
    <w:p w14:paraId="57123380" w14:textId="4E0706DF" w:rsidR="001E0D79" w:rsidRPr="00C215A8" w:rsidRDefault="001E0D79" w:rsidP="00CC3B46">
      <w:pPr>
        <w:spacing w:after="120" w:line="276" w:lineRule="auto"/>
        <w:ind w:left="720" w:hanging="720"/>
        <w:rPr>
          <w:rFonts w:cstheme="minorHAnsi"/>
          <w:lang w:val="el-GR"/>
        </w:rPr>
      </w:pPr>
      <w:r w:rsidRPr="00C215A8">
        <w:rPr>
          <w:rFonts w:cstheme="minorHAnsi"/>
          <w:lang w:val="el-GR"/>
        </w:rPr>
        <w:t>10.1</w:t>
      </w:r>
      <w:r w:rsidRPr="00C215A8">
        <w:rPr>
          <w:rFonts w:cstheme="minorHAnsi"/>
          <w:lang w:val="el-GR"/>
        </w:rPr>
        <w:tab/>
      </w:r>
      <w:r w:rsidR="00C215A8" w:rsidRPr="00C215A8">
        <w:rPr>
          <w:lang w:val="el-GR"/>
        </w:rPr>
        <w:t xml:space="preserve">Αντικείμενο της κυριότητας κάθε συνιδιοκτήτη στην πολυκατοικία είναι η οριζόντια ιδιοκτησία του με τα </w:t>
      </w:r>
      <w:proofErr w:type="spellStart"/>
      <w:r w:rsidR="00C215A8" w:rsidRPr="00C215A8">
        <w:rPr>
          <w:lang w:val="el-GR"/>
        </w:rPr>
        <w:t>προσαυξήματα</w:t>
      </w:r>
      <w:proofErr w:type="spellEnd"/>
      <w:r w:rsidR="00C215A8" w:rsidRPr="00C215A8">
        <w:rPr>
          <w:lang w:val="el-GR"/>
        </w:rPr>
        <w:t xml:space="preserve">, παραρτήματα και εγκαταστάσεις της και η αναλογία της εξ αδιαιρέτου στα </w:t>
      </w:r>
      <w:proofErr w:type="spellStart"/>
      <w:r w:rsidR="00C215A8" w:rsidRPr="00C215A8">
        <w:rPr>
          <w:lang w:val="el-GR"/>
        </w:rPr>
        <w:t>κοινόκτητα</w:t>
      </w:r>
      <w:proofErr w:type="spellEnd"/>
      <w:r w:rsidR="00C215A8" w:rsidRPr="00C215A8">
        <w:rPr>
          <w:lang w:val="el-GR"/>
        </w:rPr>
        <w:t>, κοινόχρηστα χώρους, έργα, μέρη, πράγματα και εγκαταστάσεις της πολυκατοικίας</w:t>
      </w:r>
      <w:r w:rsidR="00DF7CC8" w:rsidRPr="00C215A8">
        <w:rPr>
          <w:rFonts w:cstheme="minorHAnsi"/>
          <w:lang w:val="el-GR"/>
        </w:rPr>
        <w:t>.</w:t>
      </w:r>
    </w:p>
    <w:p w14:paraId="3B8DD619" w14:textId="5A5EA1A7" w:rsidR="001E0D79" w:rsidRPr="00C215A8" w:rsidRDefault="00360AC4" w:rsidP="00CC3B46">
      <w:pPr>
        <w:spacing w:after="120" w:line="276" w:lineRule="auto"/>
        <w:ind w:left="720" w:hanging="720"/>
        <w:rPr>
          <w:rFonts w:cstheme="minorHAnsi"/>
          <w:lang w:val="el-GR"/>
        </w:rPr>
      </w:pPr>
      <w:r w:rsidRPr="00C215A8">
        <w:rPr>
          <w:rFonts w:cstheme="minorHAnsi"/>
          <w:lang w:val="el-GR"/>
        </w:rPr>
        <w:t>10.2</w:t>
      </w:r>
      <w:r w:rsidR="001E0D79" w:rsidRPr="00C215A8">
        <w:rPr>
          <w:rFonts w:cstheme="minorHAnsi"/>
          <w:lang w:val="el-GR"/>
        </w:rPr>
        <w:tab/>
      </w:r>
      <w:r w:rsidR="00C215A8" w:rsidRPr="00C215A8">
        <w:rPr>
          <w:lang w:val="el-GR"/>
        </w:rPr>
        <w:t xml:space="preserve">Ο κύριος οριζόντιας ιδιοκτησίας μπορεί και δικαιούται να μεταρρυθμίζει εσωτερικά στην ιδιοκτησία του κατά την κρίση του, και υπό τον όρο ότι τα έργα αυτά δεν θα παραβαίνουν διατάξεις του Γ.Ο.Κ., δεν θα θίγουν κοινόχρηστους και </w:t>
      </w:r>
      <w:proofErr w:type="spellStart"/>
      <w:r w:rsidR="00C215A8" w:rsidRPr="00C215A8">
        <w:rPr>
          <w:lang w:val="el-GR"/>
        </w:rPr>
        <w:t>κοινόκτητους</w:t>
      </w:r>
      <w:proofErr w:type="spellEnd"/>
      <w:r w:rsidR="00C215A8" w:rsidRPr="00C215A8">
        <w:rPr>
          <w:lang w:val="el-GR"/>
        </w:rPr>
        <w:t xml:space="preserve"> χώρους, εγκαταστάσεις και πράγματα, τους εξωτερικούς τοίχους της ιδιοκτησίας του, την από </w:t>
      </w:r>
      <w:proofErr w:type="spellStart"/>
      <w:r w:rsidR="00C215A8" w:rsidRPr="00C215A8">
        <w:rPr>
          <w:lang w:val="el-GR"/>
        </w:rPr>
        <w:t>σιδηρομπετόν</w:t>
      </w:r>
      <w:proofErr w:type="spellEnd"/>
      <w:r w:rsidR="00C215A8" w:rsidRPr="00C215A8">
        <w:rPr>
          <w:lang w:val="el-GR"/>
        </w:rPr>
        <w:t xml:space="preserve"> κατασκευή της ιδιοκτησίας του και του όλου κτιρίου και κάθε γενικά στατικό στοιχείο της οικοδομής, ως και την ασφάλεια, την αντοχή και τη στερεότητα της οικοδομής. Κάθε ζημία ή φθορά στη συνιδιοκτησία ή σε αυτοτελή ιδιοκτησία από τις πιο πάνω μεταρρυθμίσεις βαρύνει αυτόν που τις προκαλεί και αν ακόμα οι εργασίες της μεταρρύθμισης έγιναν με άδεια του Πολεοδομικού Γραφείου και με την επίβλεψη μηχανικού</w:t>
      </w:r>
      <w:r w:rsidR="001E0D79" w:rsidRPr="00C215A8">
        <w:rPr>
          <w:rFonts w:cstheme="minorHAnsi"/>
          <w:lang w:val="el-GR"/>
        </w:rPr>
        <w:t>.</w:t>
      </w:r>
    </w:p>
    <w:p w14:paraId="526A8617" w14:textId="77777777" w:rsidR="00C215A8" w:rsidRDefault="00360AC4" w:rsidP="00C215A8">
      <w:pPr>
        <w:spacing w:after="120" w:line="276" w:lineRule="auto"/>
        <w:ind w:left="720" w:hanging="720"/>
        <w:rPr>
          <w:rFonts w:cstheme="minorHAnsi"/>
          <w:lang w:val="el-GR"/>
        </w:rPr>
      </w:pPr>
      <w:r w:rsidRPr="00C215A8">
        <w:rPr>
          <w:rFonts w:cstheme="minorHAnsi"/>
          <w:lang w:val="el-GR"/>
        </w:rPr>
        <w:t>10.3</w:t>
      </w:r>
      <w:r w:rsidR="001E0D79" w:rsidRPr="00C215A8">
        <w:rPr>
          <w:rFonts w:cstheme="minorHAnsi"/>
          <w:lang w:val="el-GR"/>
        </w:rPr>
        <w:tab/>
      </w:r>
      <w:r w:rsidR="00C215A8" w:rsidRPr="00C215A8">
        <w:rPr>
          <w:lang w:val="el-GR"/>
        </w:rPr>
        <w:t xml:space="preserve">Απαγορεύεται σε κάθε συνιδιοκτήτη η μεταρρύθμιση, η μεταβολή ή η επισκευή εξωτερικά της πρόσοψης της ιδιοκτησίας του, των διαδρόμων, των κλιμακοστασίων ή άλλων </w:t>
      </w:r>
      <w:proofErr w:type="spellStart"/>
      <w:r w:rsidR="00C215A8" w:rsidRPr="00C215A8">
        <w:rPr>
          <w:lang w:val="el-GR"/>
        </w:rPr>
        <w:t>κοινοκτήτων</w:t>
      </w:r>
      <w:proofErr w:type="spellEnd"/>
      <w:r w:rsidR="00C215A8" w:rsidRPr="00C215A8">
        <w:rPr>
          <w:lang w:val="el-GR"/>
        </w:rPr>
        <w:t xml:space="preserve"> και κοινοχρήστων. Επίσης απαγορεύεται να ανοίξει τρύπες στους εξωτερικούς τοίχους της ιδιοκτησίας του (εκτός αν αυτό χρειάζεται για την εγκατάσταση κλιματιστικών μηχανημάτων) και, σε κάθε περίπτωση, ποτέ στις προσόψεις του κτιρίου ή στους εξωτερικούς τοίχους του κτιρίου ει μη μόνο την εγκατάσταση κλιματιστικών μηχανημάτων, τα οποία θα εγκαθίστανται στο δάπεδο των βεραντών, και γενικά απαγορεύεται κάθε μεταβολή, μετάθεση ή αντικατάσταση που θίγει οριζόντιο ή κάθετο δίκτυο αποχέτευσης, σωληνώσεις και αγωγούς ύδρευσης, που περνάει οριζόντια ή κάθετα από την ιδιοκτησία του. Απαγορεύεται επίσης ο χρωματισμός, από τον συνιδιοκτήτη, των εξωτερικών τοίχων της ιδιοκτησίας του και των κιγκλιδωμάτων των εξωστών και σε όλη τους την επιφάνεια ή σε τμήμα αυτής και η αλλαγή του εξωτερικού χρωματισμού των παραθύρων και </w:t>
      </w:r>
      <w:proofErr w:type="spellStart"/>
      <w:r w:rsidR="00C215A8" w:rsidRPr="00C215A8">
        <w:rPr>
          <w:lang w:val="el-GR"/>
        </w:rPr>
        <w:t>παραθυροφύλλων</w:t>
      </w:r>
      <w:proofErr w:type="spellEnd"/>
      <w:r w:rsidR="00C215A8" w:rsidRPr="00C215A8">
        <w:rPr>
          <w:lang w:val="el-GR"/>
        </w:rPr>
        <w:t xml:space="preserve">, των εξωτερικών διακοσμήσεων και γενικά κάθε μεταβολή της εξωτερικής εμφάνισης του ΚΤΙΡΙΟΥ ή των </w:t>
      </w:r>
      <w:proofErr w:type="spellStart"/>
      <w:r w:rsidR="00C215A8" w:rsidRPr="00C215A8">
        <w:rPr>
          <w:lang w:val="el-GR"/>
        </w:rPr>
        <w:t>κοινοκτήτων</w:t>
      </w:r>
      <w:proofErr w:type="spellEnd"/>
      <w:r w:rsidR="00C215A8" w:rsidRPr="00C215A8">
        <w:rPr>
          <w:lang w:val="el-GR"/>
        </w:rPr>
        <w:t xml:space="preserve"> και κοινοχρήστων. Τυχόν τέντες θα είναι ομοιόμορφες σε σχήμα και ενιαίου τύπου και χρώματος, κατόπιν αποφάσεως του μηχανικού τής οικοπεδούχου</w:t>
      </w:r>
      <w:r w:rsidR="00C215A8" w:rsidRPr="00C215A8">
        <w:rPr>
          <w:rFonts w:cstheme="minorHAnsi"/>
          <w:lang w:val="el-GR"/>
        </w:rPr>
        <w:t xml:space="preserve"> </w:t>
      </w:r>
    </w:p>
    <w:p w14:paraId="44C0DBC3" w14:textId="37D5E8B3" w:rsidR="001E0D79" w:rsidRPr="00C215A8" w:rsidRDefault="00515701" w:rsidP="00C215A8">
      <w:pPr>
        <w:spacing w:after="120" w:line="276" w:lineRule="auto"/>
        <w:ind w:left="720" w:hanging="720"/>
        <w:rPr>
          <w:rFonts w:cstheme="minorHAnsi"/>
          <w:lang w:val="el-GR"/>
        </w:rPr>
      </w:pPr>
      <w:r w:rsidRPr="00C215A8">
        <w:rPr>
          <w:rFonts w:cstheme="minorHAnsi"/>
          <w:lang w:val="el-GR"/>
        </w:rPr>
        <w:t>10.4</w:t>
      </w:r>
      <w:r w:rsidR="001E0D79" w:rsidRPr="00C215A8">
        <w:rPr>
          <w:rFonts w:cstheme="minorHAnsi"/>
          <w:lang w:val="el-GR"/>
        </w:rPr>
        <w:tab/>
      </w:r>
      <w:r w:rsidR="00C215A8" w:rsidRPr="00C215A8">
        <w:rPr>
          <w:lang w:val="el-GR"/>
        </w:rPr>
        <w:t>Απαγορεύεται η τοποθέτηση διαφόρων αντικειμένων στους κοινόχρηστους χώρους.</w:t>
      </w:r>
    </w:p>
    <w:p w14:paraId="77FD3B7C" w14:textId="09C0E63C" w:rsidR="001E0D79" w:rsidRPr="00C215A8" w:rsidRDefault="00515701" w:rsidP="00C215A8">
      <w:pPr>
        <w:spacing w:after="120" w:line="276" w:lineRule="auto"/>
        <w:ind w:left="720" w:hanging="720"/>
        <w:rPr>
          <w:rFonts w:cstheme="minorHAnsi"/>
          <w:lang w:val="el-GR"/>
        </w:rPr>
      </w:pPr>
      <w:r w:rsidRPr="00C215A8">
        <w:rPr>
          <w:rFonts w:cstheme="minorHAnsi"/>
          <w:lang w:val="el-GR"/>
        </w:rPr>
        <w:lastRenderedPageBreak/>
        <w:t>10.5</w:t>
      </w:r>
      <w:r w:rsidR="001E0D79" w:rsidRPr="00C215A8">
        <w:rPr>
          <w:rFonts w:cstheme="minorHAnsi"/>
          <w:lang w:val="el-GR"/>
        </w:rPr>
        <w:tab/>
      </w:r>
      <w:r w:rsidR="00C215A8" w:rsidRPr="00C215A8">
        <w:rPr>
          <w:lang w:val="el-GR"/>
        </w:rPr>
        <w:t>Οι ιδιοκτησίες των ορόφων της πολυκατοικίας θα χρησιμοποιούνται ως κατοικίες ή και γραφεία ελευθέρων επαγγελματιών. Γενικά όλες οι ιδιοκτησίες απαγορεύεται να χρησιμοποιούνται ως οίκοι ανοχής και γενικά απαγορεύεται κάθε χρήση επικίνδυνη για την ασφάλεια της πολυκατοικίας και ενοχλητική λόγω υπερβολικού θορύβου ή δυσοσμίας, αναθυμιάσεων και καπνών ή είναι αντίθετη στους νόμους, τις αστυνομικές διατάξεις ή προσβάλλει την οικογενειακή ηθική και κοινωνική τάξη και ευπρέπεια.</w:t>
      </w:r>
      <w:r w:rsidR="001E0D79" w:rsidRPr="00C215A8">
        <w:rPr>
          <w:rFonts w:cstheme="minorHAnsi"/>
          <w:lang w:val="el-GR"/>
        </w:rPr>
        <w:t>.</w:t>
      </w:r>
    </w:p>
    <w:p w14:paraId="56BA3B46" w14:textId="6744E29B" w:rsidR="0030304F" w:rsidRPr="00C215A8" w:rsidRDefault="0030304F" w:rsidP="00C215A8">
      <w:pPr>
        <w:spacing w:after="120" w:line="276" w:lineRule="auto"/>
        <w:ind w:left="720" w:hanging="720"/>
        <w:rPr>
          <w:rFonts w:cstheme="minorHAnsi"/>
          <w:lang w:val="el-GR"/>
        </w:rPr>
      </w:pPr>
      <w:r w:rsidRPr="00C215A8">
        <w:rPr>
          <w:rFonts w:cstheme="minorHAnsi"/>
          <w:lang w:val="el-GR"/>
        </w:rPr>
        <w:t>10.7</w:t>
      </w:r>
      <w:r w:rsidRPr="00C215A8">
        <w:rPr>
          <w:rFonts w:cstheme="minorHAnsi"/>
          <w:lang w:val="el-GR"/>
        </w:rPr>
        <w:tab/>
      </w:r>
      <w:r w:rsidR="00C215A8" w:rsidRPr="00C215A8">
        <w:rPr>
          <w:lang w:val="el-GR"/>
        </w:rPr>
        <w:t>Απαγορεύεται σε ιδιοκτήτη οριζόντιας ιδιοκτησίας ή ενοικιαστή να αφήνει σ' αυτή εύφλεκτα, δύσοσμα και βαριά πράγματα που επηρεάζουν την ασφάλεια, τη στατική ικανότητα της πολυκατοικίας και την εμφάνισή της, καθώς και η εγκατάσταση οποιουδήποτε μηχανήματος ή εργαλείου που προκαλεί ενοχλητικό θόρυβο, κραδασμούς, εξατμίσεις ή αναθυμιάσεις που ενοχλούν τους άλλους συνιδιοκτήτες η μισθωτές</w:t>
      </w:r>
      <w:r w:rsidRPr="00C215A8">
        <w:rPr>
          <w:rFonts w:cstheme="minorHAnsi"/>
          <w:lang w:val="el-GR"/>
        </w:rPr>
        <w:t>.</w:t>
      </w:r>
    </w:p>
    <w:p w14:paraId="4180C9CA" w14:textId="11AEC090" w:rsidR="001E0D79" w:rsidRPr="00C215A8" w:rsidRDefault="002C4CA1" w:rsidP="00CC3B46">
      <w:pPr>
        <w:spacing w:after="120" w:line="276" w:lineRule="auto"/>
        <w:ind w:left="720" w:hanging="720"/>
        <w:rPr>
          <w:rFonts w:cstheme="minorHAnsi"/>
          <w:lang w:val="el-GR"/>
        </w:rPr>
      </w:pPr>
      <w:r w:rsidRPr="00C215A8">
        <w:rPr>
          <w:rFonts w:cstheme="minorHAnsi"/>
          <w:lang w:val="el-GR"/>
        </w:rPr>
        <w:t>10.8</w:t>
      </w:r>
      <w:r w:rsidR="001E0D79" w:rsidRPr="00C215A8">
        <w:rPr>
          <w:rFonts w:cstheme="minorHAnsi"/>
          <w:lang w:val="el-GR"/>
        </w:rPr>
        <w:tab/>
      </w:r>
      <w:r w:rsidR="00C215A8" w:rsidRPr="00C215A8">
        <w:rPr>
          <w:lang w:val="el-GR"/>
        </w:rPr>
        <w:t>Όλοι οι συνιδιοκτήτες υποχρεούνται να επιτρέπουν στον διαχειριστή να εισέρχεται στις οριζόντιες ιδιοκτησίες τους, με τεχνίτες ή εργάτες, εφόσον υπάρχει περίπτωση ανώτερης βίας, όπως πυρκαγιάς, διαρροής νερών κ.λπ., που εκθέτει σε κίνδυνο οριζόντια ιδιοκτησία ή όλη την οικοδομή ή τη ζωή και την υγεία των συνιδιοκτητών ή μισθωτών. Η είσοδος στην ιδιοκτησία, στις παραπάνω περιπτώσεις πραγματικού κινδύνου, ακόμα και με παραβίαση της πόρτας ή παρά τη θέληση των ενοίκων, δεν θεωρείται παραβίαση του οικογενειακού ασύλου</w:t>
      </w:r>
      <w:r w:rsidR="001E0D79" w:rsidRPr="00C215A8">
        <w:rPr>
          <w:rFonts w:cstheme="minorHAnsi"/>
          <w:lang w:val="el-GR"/>
        </w:rPr>
        <w:t>.</w:t>
      </w:r>
    </w:p>
    <w:p w14:paraId="5FD88068" w14:textId="0348770C" w:rsidR="00CC3B46" w:rsidRPr="00C215A8" w:rsidRDefault="002C4CA1" w:rsidP="00CC3B46">
      <w:pPr>
        <w:spacing w:after="120" w:line="276" w:lineRule="auto"/>
        <w:ind w:left="720" w:hanging="720"/>
        <w:rPr>
          <w:rFonts w:cstheme="minorHAnsi"/>
          <w:lang w:val="el-GR"/>
        </w:rPr>
      </w:pPr>
      <w:r w:rsidRPr="00C215A8">
        <w:rPr>
          <w:rFonts w:cstheme="minorHAnsi"/>
          <w:lang w:val="el-GR"/>
        </w:rPr>
        <w:t>10.9</w:t>
      </w:r>
      <w:r w:rsidR="001E0D79" w:rsidRPr="00C215A8">
        <w:rPr>
          <w:rFonts w:cstheme="minorHAnsi"/>
          <w:lang w:val="el-GR"/>
        </w:rPr>
        <w:tab/>
      </w:r>
      <w:r w:rsidR="00C215A8" w:rsidRPr="00C215A8">
        <w:rPr>
          <w:lang w:val="el-GR"/>
        </w:rPr>
        <w:t>Κάθε συνιδιοκτήτης ή ενοικιαστής υποχρεούται να συμμορφώνεται με τις αστυνομικές και υγειονομικές διατάξεις και ειδικότερα εκείνες που αφορούν την καθαριότητα, την ησυχία των ενοίκων και την προστασία της κοινωνικής και ηθικής τάξης</w:t>
      </w:r>
      <w:r w:rsidR="001E0D79" w:rsidRPr="00C215A8">
        <w:rPr>
          <w:rFonts w:cstheme="minorHAnsi"/>
          <w:lang w:val="el-GR"/>
        </w:rPr>
        <w:t>.</w:t>
      </w:r>
    </w:p>
    <w:p w14:paraId="6D82000E" w14:textId="6FEE6474" w:rsidR="00186D4C" w:rsidRPr="00C84F46" w:rsidRDefault="00586FEF" w:rsidP="00C84F46">
      <w:pPr>
        <w:tabs>
          <w:tab w:val="left" w:pos="720"/>
        </w:tabs>
        <w:spacing w:after="120" w:line="276" w:lineRule="auto"/>
        <w:outlineLvl w:val="0"/>
        <w:rPr>
          <w:rFonts w:cstheme="minorHAnsi"/>
          <w:b/>
          <w:u w:val="single"/>
        </w:rPr>
      </w:pPr>
      <w:r w:rsidRPr="00C84F46">
        <w:rPr>
          <w:rFonts w:cstheme="minorHAnsi"/>
          <w:b/>
          <w:u w:val="single"/>
        </w:rPr>
        <w:t>1</w:t>
      </w:r>
      <w:r w:rsidR="00304875" w:rsidRPr="00C84F46">
        <w:rPr>
          <w:rFonts w:cstheme="minorHAnsi"/>
          <w:b/>
          <w:u w:val="single"/>
        </w:rPr>
        <w:t>1</w:t>
      </w:r>
      <w:r w:rsidRPr="00C84F46">
        <w:rPr>
          <w:rFonts w:cstheme="minorHAnsi"/>
          <w:b/>
          <w:u w:val="single"/>
        </w:rPr>
        <w:t>.</w:t>
      </w:r>
      <w:r w:rsidR="00C84F46">
        <w:rPr>
          <w:rFonts w:cstheme="minorHAnsi"/>
          <w:b/>
          <w:u w:val="single"/>
        </w:rPr>
        <w:tab/>
      </w:r>
      <w:proofErr w:type="spellStart"/>
      <w:r w:rsidR="00D57B54">
        <w:rPr>
          <w:rFonts w:cstheme="minorHAnsi"/>
          <w:b/>
          <w:u w:val="single"/>
        </w:rPr>
        <w:t>Τέλη</w:t>
      </w:r>
      <w:proofErr w:type="spellEnd"/>
      <w:r w:rsidR="00D57B54">
        <w:rPr>
          <w:rFonts w:cstheme="minorHAnsi"/>
          <w:b/>
          <w:u w:val="single"/>
        </w:rPr>
        <w:t xml:space="preserve"> </w:t>
      </w:r>
      <w:proofErr w:type="spellStart"/>
      <w:r w:rsidR="00D57B54">
        <w:rPr>
          <w:rFonts w:cstheme="minorHAnsi"/>
          <w:b/>
          <w:u w:val="single"/>
        </w:rPr>
        <w:t>ιδιοκτητών</w:t>
      </w:r>
      <w:proofErr w:type="spellEnd"/>
    </w:p>
    <w:p w14:paraId="2F491817" w14:textId="010D9429" w:rsidR="005B2284" w:rsidRPr="00863B53" w:rsidRDefault="00586FEF" w:rsidP="00CC3B46">
      <w:pPr>
        <w:spacing w:after="120" w:line="276" w:lineRule="auto"/>
        <w:ind w:left="720" w:hanging="720"/>
        <w:rPr>
          <w:rFonts w:cstheme="minorHAnsi"/>
          <w:lang w:val="el-GR"/>
        </w:rPr>
      </w:pPr>
      <w:r w:rsidRPr="00863B53">
        <w:rPr>
          <w:rFonts w:cstheme="minorHAnsi"/>
          <w:lang w:val="el-GR"/>
        </w:rPr>
        <w:t>1</w:t>
      </w:r>
      <w:r w:rsidR="00304875" w:rsidRPr="00863B53">
        <w:rPr>
          <w:rFonts w:cstheme="minorHAnsi"/>
          <w:lang w:val="el-GR"/>
        </w:rPr>
        <w:t>1</w:t>
      </w:r>
      <w:r w:rsidRPr="00863B53">
        <w:rPr>
          <w:rFonts w:cstheme="minorHAnsi"/>
          <w:lang w:val="el-GR"/>
        </w:rPr>
        <w:t>.</w:t>
      </w:r>
      <w:r w:rsidR="00186D4C" w:rsidRPr="00863B53">
        <w:rPr>
          <w:rFonts w:cstheme="minorHAnsi"/>
          <w:lang w:val="el-GR"/>
        </w:rPr>
        <w:t>1</w:t>
      </w:r>
      <w:r w:rsidR="00186D4C" w:rsidRPr="00863B53">
        <w:rPr>
          <w:rFonts w:cstheme="minorHAnsi"/>
          <w:lang w:val="el-GR"/>
        </w:rPr>
        <w:tab/>
      </w:r>
      <w:r w:rsidR="00863B53" w:rsidRPr="00863B53">
        <w:rPr>
          <w:lang w:val="el-GR"/>
        </w:rPr>
        <w:t xml:space="preserve">Κάθε κύριος Διαμερίσματος </w:t>
      </w:r>
      <w:proofErr w:type="spellStart"/>
      <w:r w:rsidR="00863B53" w:rsidRPr="00863B53">
        <w:rPr>
          <w:lang w:val="el-GR"/>
        </w:rPr>
        <w:t>βαρύνεται</w:t>
      </w:r>
      <w:proofErr w:type="spellEnd"/>
      <w:r w:rsidR="00863B53" w:rsidRPr="00863B53">
        <w:rPr>
          <w:lang w:val="el-GR"/>
        </w:rPr>
        <w:t xml:space="preserve"> ανάλογα με τις δαπάνες που απορρέουν από τη λειτουργία, συντήρηση, επισκευή και ανανέωση των </w:t>
      </w:r>
      <w:proofErr w:type="spellStart"/>
      <w:r w:rsidR="00863B53" w:rsidRPr="00863B53">
        <w:rPr>
          <w:lang w:val="el-GR"/>
        </w:rPr>
        <w:t>κοινόκτητων</w:t>
      </w:r>
      <w:proofErr w:type="spellEnd"/>
      <w:r w:rsidR="00863B53" w:rsidRPr="00863B53">
        <w:rPr>
          <w:lang w:val="el-GR"/>
        </w:rPr>
        <w:t xml:space="preserve"> και κοινόχρηστων χώρων, έργων, μερών, πραγμάτων και εγκαταστάσεων της πολυκατοικίας, όπως αυτές </w:t>
      </w:r>
      <w:proofErr w:type="spellStart"/>
      <w:r w:rsidR="00863B53" w:rsidRPr="00863B53">
        <w:rPr>
          <w:lang w:val="el-GR"/>
        </w:rPr>
        <w:t>εμφαίνονται</w:t>
      </w:r>
      <w:proofErr w:type="spellEnd"/>
      <w:r w:rsidR="00863B53" w:rsidRPr="00863B53">
        <w:rPr>
          <w:lang w:val="el-GR"/>
        </w:rPr>
        <w:t xml:space="preserve"> στον πίνακα ποσοστών</w:t>
      </w:r>
      <w:r w:rsidR="00863B53">
        <w:rPr>
          <w:lang w:val="el-GR"/>
        </w:rPr>
        <w:t>.</w:t>
      </w:r>
    </w:p>
    <w:p w14:paraId="222DFFB3" w14:textId="7B8FED89" w:rsidR="005B2284" w:rsidRPr="00863B53" w:rsidRDefault="00863B53" w:rsidP="00CC3B46">
      <w:pPr>
        <w:numPr>
          <w:ilvl w:val="0"/>
          <w:numId w:val="17"/>
        </w:numPr>
        <w:spacing w:after="120" w:line="276" w:lineRule="auto"/>
        <w:ind w:left="1080"/>
        <w:rPr>
          <w:rFonts w:cstheme="minorHAnsi"/>
          <w:lang w:val="el-GR"/>
        </w:rPr>
      </w:pPr>
      <w:r>
        <w:rPr>
          <w:rFonts w:cstheme="minorHAnsi"/>
          <w:lang w:val="el-GR"/>
        </w:rPr>
        <w:t>Όλα</w:t>
      </w:r>
      <w:r w:rsidRPr="00863B53">
        <w:rPr>
          <w:rFonts w:cstheme="minorHAnsi"/>
          <w:lang w:val="el-GR"/>
        </w:rPr>
        <w:t xml:space="preserve"> </w:t>
      </w:r>
      <w:r>
        <w:rPr>
          <w:rFonts w:cstheme="minorHAnsi"/>
          <w:lang w:val="el-GR"/>
        </w:rPr>
        <w:t>τα</w:t>
      </w:r>
      <w:r w:rsidRPr="00863B53">
        <w:rPr>
          <w:rFonts w:cstheme="minorHAnsi"/>
          <w:lang w:val="el-GR"/>
        </w:rPr>
        <w:t xml:space="preserve"> </w:t>
      </w:r>
      <w:r>
        <w:rPr>
          <w:rFonts w:cstheme="minorHAnsi"/>
          <w:lang w:val="el-GR"/>
        </w:rPr>
        <w:t>τακτικά</w:t>
      </w:r>
      <w:r w:rsidRPr="00863B53">
        <w:rPr>
          <w:rFonts w:cstheme="minorHAnsi"/>
          <w:lang w:val="el-GR"/>
        </w:rPr>
        <w:t xml:space="preserve"> </w:t>
      </w:r>
      <w:r>
        <w:rPr>
          <w:rFonts w:cstheme="minorHAnsi"/>
          <w:lang w:val="el-GR"/>
        </w:rPr>
        <w:t>έξοδα</w:t>
      </w:r>
      <w:r w:rsidRPr="00863B53">
        <w:rPr>
          <w:rFonts w:cstheme="minorHAnsi"/>
          <w:lang w:val="el-GR"/>
        </w:rPr>
        <w:t xml:space="preserve"> </w:t>
      </w:r>
      <w:r>
        <w:rPr>
          <w:rFonts w:cstheme="minorHAnsi"/>
          <w:lang w:val="el-GR"/>
        </w:rPr>
        <w:t>και</w:t>
      </w:r>
      <w:r w:rsidRPr="00863B53">
        <w:rPr>
          <w:rFonts w:cstheme="minorHAnsi"/>
          <w:lang w:val="el-GR"/>
        </w:rPr>
        <w:t xml:space="preserve"> </w:t>
      </w:r>
      <w:r>
        <w:rPr>
          <w:rFonts w:cstheme="minorHAnsi"/>
          <w:lang w:val="el-GR"/>
        </w:rPr>
        <w:t>επιπλέον</w:t>
      </w:r>
      <w:r w:rsidRPr="00863B53">
        <w:rPr>
          <w:rFonts w:cstheme="minorHAnsi"/>
          <w:lang w:val="el-GR"/>
        </w:rPr>
        <w:t xml:space="preserve"> </w:t>
      </w:r>
      <w:r>
        <w:rPr>
          <w:rFonts w:cstheme="minorHAnsi"/>
          <w:lang w:val="el-GR"/>
        </w:rPr>
        <w:t>αναμενόμενα</w:t>
      </w:r>
      <w:r w:rsidRPr="00863B53">
        <w:rPr>
          <w:rFonts w:cstheme="minorHAnsi"/>
          <w:lang w:val="el-GR"/>
        </w:rPr>
        <w:t xml:space="preserve"> </w:t>
      </w:r>
      <w:r>
        <w:rPr>
          <w:rFonts w:cstheme="minorHAnsi"/>
          <w:lang w:val="el-GR"/>
        </w:rPr>
        <w:t>έξοδα</w:t>
      </w:r>
      <w:r w:rsidRPr="00863B53">
        <w:rPr>
          <w:rFonts w:cstheme="minorHAnsi"/>
          <w:lang w:val="el-GR"/>
        </w:rPr>
        <w:t xml:space="preserve"> </w:t>
      </w:r>
      <w:r>
        <w:rPr>
          <w:rFonts w:cstheme="minorHAnsi"/>
          <w:lang w:val="el-GR"/>
        </w:rPr>
        <w:t>συντήρησης</w:t>
      </w:r>
      <w:r w:rsidRPr="00863B53">
        <w:rPr>
          <w:rFonts w:cstheme="minorHAnsi"/>
          <w:lang w:val="el-GR"/>
        </w:rPr>
        <w:t xml:space="preserve"> </w:t>
      </w:r>
      <w:r>
        <w:rPr>
          <w:rFonts w:cstheme="minorHAnsi"/>
          <w:lang w:val="el-GR"/>
        </w:rPr>
        <w:t>για</w:t>
      </w:r>
      <w:r w:rsidRPr="00863B53">
        <w:rPr>
          <w:rFonts w:cstheme="minorHAnsi"/>
          <w:lang w:val="el-GR"/>
        </w:rPr>
        <w:t xml:space="preserve"> </w:t>
      </w:r>
      <w:r>
        <w:rPr>
          <w:rFonts w:cstheme="minorHAnsi"/>
          <w:lang w:val="el-GR"/>
        </w:rPr>
        <w:t>το</w:t>
      </w:r>
      <w:r w:rsidRPr="00863B53">
        <w:rPr>
          <w:rFonts w:cstheme="minorHAnsi"/>
          <w:lang w:val="el-GR"/>
        </w:rPr>
        <w:t xml:space="preserve"> </w:t>
      </w:r>
      <w:r>
        <w:rPr>
          <w:rFonts w:cstheme="minorHAnsi"/>
          <w:lang w:val="el-GR"/>
        </w:rPr>
        <w:t>έτος</w:t>
      </w:r>
      <w:r w:rsidRPr="00863B53">
        <w:rPr>
          <w:rFonts w:cstheme="minorHAnsi"/>
          <w:lang w:val="el-GR"/>
        </w:rPr>
        <w:t xml:space="preserve"> </w:t>
      </w:r>
      <w:r>
        <w:rPr>
          <w:rFonts w:cstheme="minorHAnsi"/>
          <w:lang w:val="el-GR"/>
        </w:rPr>
        <w:t>και</w:t>
      </w:r>
      <w:r w:rsidRPr="00863B53">
        <w:rPr>
          <w:rFonts w:cstheme="minorHAnsi"/>
          <w:lang w:val="el-GR"/>
        </w:rPr>
        <w:t xml:space="preserve"> </w:t>
      </w:r>
      <w:r>
        <w:rPr>
          <w:rFonts w:cstheme="minorHAnsi"/>
          <w:lang w:val="el-GR"/>
        </w:rPr>
        <w:t>μια</w:t>
      </w:r>
      <w:r w:rsidRPr="00863B53">
        <w:rPr>
          <w:rFonts w:cstheme="minorHAnsi"/>
          <w:lang w:val="el-GR"/>
        </w:rPr>
        <w:t xml:space="preserve"> </w:t>
      </w:r>
      <w:r>
        <w:rPr>
          <w:rFonts w:cstheme="minorHAnsi"/>
          <w:lang w:val="el-GR"/>
        </w:rPr>
        <w:t>επιπλέον</w:t>
      </w:r>
      <w:r w:rsidRPr="00863B53">
        <w:rPr>
          <w:rFonts w:cstheme="minorHAnsi"/>
          <w:lang w:val="el-GR"/>
        </w:rPr>
        <w:t xml:space="preserve"> </w:t>
      </w:r>
      <w:r>
        <w:rPr>
          <w:rFonts w:cstheme="minorHAnsi"/>
          <w:lang w:val="el-GR"/>
        </w:rPr>
        <w:t>συνδρομή</w:t>
      </w:r>
      <w:r w:rsidRPr="00863B53">
        <w:rPr>
          <w:rFonts w:cstheme="minorHAnsi"/>
          <w:lang w:val="el-GR"/>
        </w:rPr>
        <w:t xml:space="preserve"> </w:t>
      </w:r>
      <w:r>
        <w:rPr>
          <w:rFonts w:cstheme="minorHAnsi"/>
          <w:lang w:val="el-GR"/>
        </w:rPr>
        <w:t>για</w:t>
      </w:r>
      <w:r w:rsidRPr="00863B53">
        <w:rPr>
          <w:rFonts w:cstheme="minorHAnsi"/>
          <w:lang w:val="el-GR"/>
        </w:rPr>
        <w:t xml:space="preserve"> </w:t>
      </w:r>
      <w:r>
        <w:rPr>
          <w:rFonts w:cstheme="minorHAnsi"/>
          <w:lang w:val="el-GR"/>
        </w:rPr>
        <w:t>το</w:t>
      </w:r>
      <w:r w:rsidRPr="00863B53">
        <w:rPr>
          <w:rFonts w:cstheme="minorHAnsi"/>
          <w:lang w:val="el-GR"/>
        </w:rPr>
        <w:t xml:space="preserve"> </w:t>
      </w:r>
      <w:r>
        <w:rPr>
          <w:rFonts w:cstheme="minorHAnsi"/>
          <w:lang w:val="el-GR"/>
        </w:rPr>
        <w:t>αποθεματικό, για εργασίες συντήρησης των κοινών χώρων</w:t>
      </w:r>
    </w:p>
    <w:p w14:paraId="59B74B98" w14:textId="24937A85" w:rsidR="005B2284" w:rsidRPr="00863B53" w:rsidRDefault="00863B53" w:rsidP="00CC3B46">
      <w:pPr>
        <w:numPr>
          <w:ilvl w:val="0"/>
          <w:numId w:val="17"/>
        </w:numPr>
        <w:spacing w:after="120" w:line="276" w:lineRule="auto"/>
        <w:ind w:left="1080"/>
        <w:rPr>
          <w:rFonts w:cstheme="minorHAnsi"/>
          <w:lang w:val="el-GR"/>
        </w:rPr>
      </w:pPr>
      <w:r>
        <w:rPr>
          <w:rFonts w:cstheme="minorHAnsi"/>
          <w:lang w:val="el-GR"/>
        </w:rPr>
        <w:t>Όλα</w:t>
      </w:r>
      <w:r w:rsidRPr="00863B53">
        <w:rPr>
          <w:rFonts w:cstheme="minorHAnsi"/>
          <w:lang w:val="el-GR"/>
        </w:rPr>
        <w:t xml:space="preserve"> </w:t>
      </w:r>
      <w:r>
        <w:rPr>
          <w:rFonts w:cstheme="minorHAnsi"/>
          <w:lang w:val="el-GR"/>
        </w:rPr>
        <w:t>τα</w:t>
      </w:r>
      <w:r w:rsidRPr="00863B53">
        <w:rPr>
          <w:rFonts w:cstheme="minorHAnsi"/>
          <w:lang w:val="el-GR"/>
        </w:rPr>
        <w:t xml:space="preserve"> </w:t>
      </w:r>
      <w:r>
        <w:rPr>
          <w:rFonts w:cstheme="minorHAnsi"/>
          <w:lang w:val="el-GR"/>
        </w:rPr>
        <w:t>τακτικά</w:t>
      </w:r>
      <w:r w:rsidRPr="00863B53">
        <w:rPr>
          <w:rFonts w:cstheme="minorHAnsi"/>
          <w:lang w:val="el-GR"/>
        </w:rPr>
        <w:t xml:space="preserve"> </w:t>
      </w:r>
      <w:r>
        <w:rPr>
          <w:rFonts w:cstheme="minorHAnsi"/>
          <w:lang w:val="el-GR"/>
        </w:rPr>
        <w:t>έξοδα</w:t>
      </w:r>
      <w:r w:rsidRPr="00863B53">
        <w:rPr>
          <w:rFonts w:cstheme="minorHAnsi"/>
          <w:lang w:val="el-GR"/>
        </w:rPr>
        <w:t xml:space="preserve"> </w:t>
      </w:r>
      <w:r>
        <w:rPr>
          <w:rFonts w:cstheme="minorHAnsi"/>
          <w:lang w:val="el-GR"/>
        </w:rPr>
        <w:t>και</w:t>
      </w:r>
      <w:r w:rsidRPr="00863B53">
        <w:rPr>
          <w:rFonts w:cstheme="minorHAnsi"/>
          <w:lang w:val="el-GR"/>
        </w:rPr>
        <w:t xml:space="preserve"> </w:t>
      </w:r>
      <w:r>
        <w:rPr>
          <w:rFonts w:cstheme="minorHAnsi"/>
          <w:lang w:val="el-GR"/>
        </w:rPr>
        <w:t>επιπλέον</w:t>
      </w:r>
      <w:r w:rsidRPr="00863B53">
        <w:rPr>
          <w:rFonts w:cstheme="minorHAnsi"/>
          <w:lang w:val="el-GR"/>
        </w:rPr>
        <w:t xml:space="preserve"> </w:t>
      </w:r>
      <w:r>
        <w:rPr>
          <w:rFonts w:cstheme="minorHAnsi"/>
          <w:lang w:val="el-GR"/>
        </w:rPr>
        <w:t>αναμενόμενα</w:t>
      </w:r>
      <w:r w:rsidRPr="00863B53">
        <w:rPr>
          <w:rFonts w:cstheme="minorHAnsi"/>
          <w:lang w:val="el-GR"/>
        </w:rPr>
        <w:t xml:space="preserve"> </w:t>
      </w:r>
      <w:r>
        <w:rPr>
          <w:rFonts w:cstheme="minorHAnsi"/>
          <w:lang w:val="el-GR"/>
        </w:rPr>
        <w:t>έξοδα</w:t>
      </w:r>
      <w:r w:rsidRPr="00863B53">
        <w:rPr>
          <w:rFonts w:cstheme="minorHAnsi"/>
          <w:lang w:val="el-GR"/>
        </w:rPr>
        <w:t xml:space="preserve"> </w:t>
      </w:r>
      <w:r>
        <w:rPr>
          <w:rFonts w:cstheme="minorHAnsi"/>
          <w:lang w:val="el-GR"/>
        </w:rPr>
        <w:t>συντήρησης</w:t>
      </w:r>
      <w:r w:rsidRPr="00863B53">
        <w:rPr>
          <w:rFonts w:cstheme="minorHAnsi"/>
          <w:lang w:val="el-GR"/>
        </w:rPr>
        <w:t xml:space="preserve"> </w:t>
      </w:r>
      <w:r>
        <w:rPr>
          <w:rFonts w:cstheme="minorHAnsi"/>
          <w:lang w:val="el-GR"/>
        </w:rPr>
        <w:t>για</w:t>
      </w:r>
      <w:r w:rsidRPr="00863B53">
        <w:rPr>
          <w:rFonts w:cstheme="minorHAnsi"/>
          <w:lang w:val="el-GR"/>
        </w:rPr>
        <w:t xml:space="preserve"> </w:t>
      </w:r>
      <w:r>
        <w:rPr>
          <w:rFonts w:cstheme="minorHAnsi"/>
          <w:lang w:val="el-GR"/>
        </w:rPr>
        <w:t>το</w:t>
      </w:r>
      <w:r w:rsidRPr="00863B53">
        <w:rPr>
          <w:rFonts w:cstheme="minorHAnsi"/>
          <w:lang w:val="el-GR"/>
        </w:rPr>
        <w:t xml:space="preserve"> </w:t>
      </w:r>
      <w:r>
        <w:rPr>
          <w:rFonts w:cstheme="minorHAnsi"/>
          <w:lang w:val="el-GR"/>
        </w:rPr>
        <w:t>έτος</w:t>
      </w:r>
      <w:r w:rsidRPr="00863B53">
        <w:rPr>
          <w:rFonts w:cstheme="minorHAnsi"/>
          <w:lang w:val="el-GR"/>
        </w:rPr>
        <w:t xml:space="preserve"> </w:t>
      </w:r>
      <w:r>
        <w:rPr>
          <w:rFonts w:cstheme="minorHAnsi"/>
          <w:lang w:val="el-GR"/>
        </w:rPr>
        <w:t>και</w:t>
      </w:r>
      <w:r w:rsidRPr="00863B53">
        <w:rPr>
          <w:rFonts w:cstheme="minorHAnsi"/>
          <w:lang w:val="el-GR"/>
        </w:rPr>
        <w:t xml:space="preserve"> </w:t>
      </w:r>
      <w:r>
        <w:rPr>
          <w:rFonts w:cstheme="minorHAnsi"/>
          <w:lang w:val="el-GR"/>
        </w:rPr>
        <w:t>μια</w:t>
      </w:r>
      <w:r w:rsidRPr="00863B53">
        <w:rPr>
          <w:rFonts w:cstheme="minorHAnsi"/>
          <w:lang w:val="el-GR"/>
        </w:rPr>
        <w:t xml:space="preserve"> </w:t>
      </w:r>
      <w:r>
        <w:rPr>
          <w:rFonts w:cstheme="minorHAnsi"/>
          <w:lang w:val="el-GR"/>
        </w:rPr>
        <w:t>επιπλέον</w:t>
      </w:r>
      <w:r w:rsidRPr="00863B53">
        <w:rPr>
          <w:rFonts w:cstheme="minorHAnsi"/>
          <w:lang w:val="el-GR"/>
        </w:rPr>
        <w:t xml:space="preserve"> </w:t>
      </w:r>
      <w:r>
        <w:rPr>
          <w:rFonts w:cstheme="minorHAnsi"/>
          <w:lang w:val="el-GR"/>
        </w:rPr>
        <w:t>συνδρομή</w:t>
      </w:r>
      <w:r w:rsidRPr="00863B53">
        <w:rPr>
          <w:rFonts w:cstheme="minorHAnsi"/>
          <w:lang w:val="el-GR"/>
        </w:rPr>
        <w:t xml:space="preserve"> </w:t>
      </w:r>
      <w:r>
        <w:rPr>
          <w:rFonts w:cstheme="minorHAnsi"/>
          <w:lang w:val="el-GR"/>
        </w:rPr>
        <w:t>για</w:t>
      </w:r>
      <w:r w:rsidRPr="00863B53">
        <w:rPr>
          <w:rFonts w:cstheme="minorHAnsi"/>
          <w:lang w:val="el-GR"/>
        </w:rPr>
        <w:t xml:space="preserve"> </w:t>
      </w:r>
      <w:r>
        <w:rPr>
          <w:rFonts w:cstheme="minorHAnsi"/>
          <w:lang w:val="el-GR"/>
        </w:rPr>
        <w:t>το</w:t>
      </w:r>
      <w:r w:rsidRPr="00863B53">
        <w:rPr>
          <w:rFonts w:cstheme="minorHAnsi"/>
          <w:lang w:val="el-GR"/>
        </w:rPr>
        <w:t xml:space="preserve"> </w:t>
      </w:r>
      <w:r>
        <w:rPr>
          <w:rFonts w:cstheme="minorHAnsi"/>
          <w:lang w:val="el-GR"/>
        </w:rPr>
        <w:t xml:space="preserve">αποθεματικό, για εργασίες συντήρησης των </w:t>
      </w:r>
      <w:r>
        <w:rPr>
          <w:rFonts w:cstheme="minorHAnsi"/>
          <w:lang w:val="el-GR"/>
        </w:rPr>
        <w:t>κτιρίων</w:t>
      </w:r>
    </w:p>
    <w:p w14:paraId="7BAD9468" w14:textId="77DA09BF" w:rsidR="008B5E4A" w:rsidRPr="00863B53" w:rsidRDefault="00863B53" w:rsidP="00CC3B46">
      <w:pPr>
        <w:spacing w:after="120" w:line="276" w:lineRule="auto"/>
        <w:ind w:left="720"/>
        <w:rPr>
          <w:rFonts w:cstheme="minorHAnsi"/>
          <w:lang w:val="el-GR"/>
        </w:rPr>
      </w:pPr>
      <w:r>
        <w:rPr>
          <w:rFonts w:cstheme="minorHAnsi"/>
          <w:lang w:val="el-GR"/>
        </w:rPr>
        <w:t>Τα</w:t>
      </w:r>
      <w:r w:rsidRPr="00863B53">
        <w:rPr>
          <w:rFonts w:cstheme="minorHAnsi"/>
          <w:lang w:val="el-GR"/>
        </w:rPr>
        <w:t xml:space="preserve"> </w:t>
      </w:r>
      <w:r>
        <w:rPr>
          <w:rFonts w:cstheme="minorHAnsi"/>
          <w:lang w:val="el-GR"/>
        </w:rPr>
        <w:t>ετήσια</w:t>
      </w:r>
      <w:r w:rsidRPr="00863B53">
        <w:rPr>
          <w:rFonts w:cstheme="minorHAnsi"/>
          <w:lang w:val="el-GR"/>
        </w:rPr>
        <w:t xml:space="preserve"> </w:t>
      </w:r>
      <w:r>
        <w:rPr>
          <w:rFonts w:cstheme="minorHAnsi"/>
          <w:lang w:val="el-GR"/>
        </w:rPr>
        <w:t>κοινόχρηστα</w:t>
      </w:r>
      <w:r w:rsidRPr="00863B53">
        <w:rPr>
          <w:rFonts w:cstheme="minorHAnsi"/>
          <w:lang w:val="el-GR"/>
        </w:rPr>
        <w:t xml:space="preserve"> </w:t>
      </w:r>
      <w:r>
        <w:rPr>
          <w:rFonts w:cstheme="minorHAnsi"/>
          <w:lang w:val="el-GR"/>
        </w:rPr>
        <w:t>υπολογίζονται</w:t>
      </w:r>
      <w:r w:rsidRPr="00863B53">
        <w:rPr>
          <w:rFonts w:cstheme="minorHAnsi"/>
          <w:lang w:val="el-GR"/>
        </w:rPr>
        <w:t xml:space="preserve"> </w:t>
      </w:r>
      <w:r>
        <w:rPr>
          <w:rFonts w:cstheme="minorHAnsi"/>
          <w:lang w:val="el-GR"/>
        </w:rPr>
        <w:t>με</w:t>
      </w:r>
      <w:r w:rsidRPr="00863B53">
        <w:rPr>
          <w:rFonts w:cstheme="minorHAnsi"/>
          <w:lang w:val="el-GR"/>
        </w:rPr>
        <w:t xml:space="preserve"> </w:t>
      </w:r>
      <w:r>
        <w:rPr>
          <w:rFonts w:cstheme="minorHAnsi"/>
          <w:lang w:val="el-GR"/>
        </w:rPr>
        <w:t>βάση</w:t>
      </w:r>
      <w:r w:rsidRPr="00863B53">
        <w:rPr>
          <w:rFonts w:cstheme="minorHAnsi"/>
          <w:lang w:val="el-GR"/>
        </w:rPr>
        <w:t xml:space="preserve"> </w:t>
      </w:r>
      <w:r>
        <w:rPr>
          <w:rFonts w:cstheme="minorHAnsi"/>
          <w:lang w:val="el-GR"/>
        </w:rPr>
        <w:t>αυτόν τον προϋπολογισμό</w:t>
      </w:r>
      <w:r w:rsidR="008B5E4A" w:rsidRPr="00863B53">
        <w:rPr>
          <w:rFonts w:cstheme="minorHAnsi"/>
          <w:lang w:val="el-GR"/>
        </w:rPr>
        <w:t>.</w:t>
      </w:r>
    </w:p>
    <w:p w14:paraId="4D235F61" w14:textId="3B472213" w:rsidR="00186D4C" w:rsidRPr="00863B53" w:rsidRDefault="00586FEF" w:rsidP="00CC3B46">
      <w:pPr>
        <w:spacing w:after="120" w:line="276" w:lineRule="auto"/>
        <w:ind w:left="720" w:hanging="720"/>
        <w:rPr>
          <w:rFonts w:cstheme="minorHAnsi"/>
          <w:lang w:val="el-GR"/>
        </w:rPr>
      </w:pPr>
      <w:r w:rsidRPr="00863B53">
        <w:rPr>
          <w:rFonts w:cstheme="minorHAnsi"/>
          <w:lang w:val="el-GR"/>
        </w:rPr>
        <w:t>1</w:t>
      </w:r>
      <w:r w:rsidR="00304875" w:rsidRPr="00863B53">
        <w:rPr>
          <w:rFonts w:cstheme="minorHAnsi"/>
          <w:lang w:val="el-GR"/>
        </w:rPr>
        <w:t>1</w:t>
      </w:r>
      <w:r w:rsidRPr="00863B53">
        <w:rPr>
          <w:rFonts w:cstheme="minorHAnsi"/>
          <w:lang w:val="el-GR"/>
        </w:rPr>
        <w:t>.</w:t>
      </w:r>
      <w:r w:rsidR="008B5E4A" w:rsidRPr="00863B53">
        <w:rPr>
          <w:rFonts w:cstheme="minorHAnsi"/>
          <w:lang w:val="el-GR"/>
        </w:rPr>
        <w:t>2</w:t>
      </w:r>
      <w:r w:rsidR="008B5E4A" w:rsidRPr="00863B53">
        <w:rPr>
          <w:rFonts w:cstheme="minorHAnsi"/>
          <w:lang w:val="el-GR"/>
        </w:rPr>
        <w:tab/>
      </w:r>
      <w:r w:rsidR="00863B53" w:rsidRPr="00863B53">
        <w:rPr>
          <w:lang w:val="el-GR"/>
        </w:rPr>
        <w:t xml:space="preserve">Η συμμετοχή στο πάγιο των δαπανών θέρμανσης είναι επίσης υποχρεωτική για όλους τους συνιδιοκτήτες ή ενοίκους, έστω και αν ένας ή μερικοί από αυτούς δεν έκαναν χρήση της </w:t>
      </w:r>
      <w:proofErr w:type="spellStart"/>
      <w:r w:rsidR="00863B53" w:rsidRPr="00863B53">
        <w:rPr>
          <w:lang w:val="el-GR"/>
        </w:rPr>
        <w:t>παρεχομένης</w:t>
      </w:r>
      <w:proofErr w:type="spellEnd"/>
      <w:r w:rsidR="00863B53" w:rsidRPr="00863B53">
        <w:rPr>
          <w:lang w:val="el-GR"/>
        </w:rPr>
        <w:t xml:space="preserve"> θέρμανσης. Απαγορεύεται σε κάθε ιδιοκτήτη οριζόντιας ιδιοκτησίας να αλλάζει την αρχική θέση των θερμαντικών σωμάτων της </w:t>
      </w:r>
      <w:r w:rsidR="00863B53" w:rsidRPr="00863B53">
        <w:rPr>
          <w:lang w:val="el-GR"/>
        </w:rPr>
        <w:lastRenderedPageBreak/>
        <w:t>ιδιοκτησίας ή να κάνει αντικατάστασή τους με άλλα ή να μεταβάλει γενικά τα θερμαντικά σώματα και τους αγωγούς. Για κάθε παραπάνω αναγκαία μεταβολή ή αλλαγή χρειάζεται απόφαση της γενικής συνέλευσης</w:t>
      </w:r>
      <w:r w:rsidR="008B5E4A" w:rsidRPr="00863B53">
        <w:rPr>
          <w:rFonts w:cstheme="minorHAnsi"/>
          <w:lang w:val="el-GR"/>
        </w:rPr>
        <w:t>.</w:t>
      </w:r>
    </w:p>
    <w:p w14:paraId="610EE0FB" w14:textId="3F064D0B" w:rsidR="00182485" w:rsidRPr="00863B53" w:rsidRDefault="00586FEF" w:rsidP="00CC3B46">
      <w:pPr>
        <w:spacing w:after="120" w:line="276" w:lineRule="auto"/>
        <w:ind w:left="720" w:hanging="720"/>
        <w:rPr>
          <w:rFonts w:cstheme="minorHAnsi"/>
          <w:lang w:val="el-GR"/>
        </w:rPr>
      </w:pPr>
      <w:r w:rsidRPr="00863B53">
        <w:rPr>
          <w:rFonts w:cstheme="minorHAnsi"/>
          <w:lang w:val="el-GR"/>
        </w:rPr>
        <w:t>1</w:t>
      </w:r>
      <w:r w:rsidR="00304875" w:rsidRPr="00863B53">
        <w:rPr>
          <w:rFonts w:cstheme="minorHAnsi"/>
          <w:lang w:val="el-GR"/>
        </w:rPr>
        <w:t>1</w:t>
      </w:r>
      <w:r w:rsidRPr="00863B53">
        <w:rPr>
          <w:rFonts w:cstheme="minorHAnsi"/>
          <w:lang w:val="el-GR"/>
        </w:rPr>
        <w:t>.</w:t>
      </w:r>
      <w:r w:rsidR="00182485" w:rsidRPr="00863B53">
        <w:rPr>
          <w:rFonts w:cstheme="minorHAnsi"/>
          <w:lang w:val="el-GR"/>
        </w:rPr>
        <w:t>3</w:t>
      </w:r>
      <w:r w:rsidR="00182485" w:rsidRPr="00863B53">
        <w:rPr>
          <w:rFonts w:cstheme="minorHAnsi"/>
          <w:lang w:val="el-GR"/>
        </w:rPr>
        <w:tab/>
      </w:r>
      <w:r w:rsidR="00863B53" w:rsidRPr="00863B53">
        <w:rPr>
          <w:lang w:val="el-GR"/>
        </w:rPr>
        <w:t>Οι συνιδιοκτήτες υποχρεούνται να καταθέσουν στον διαχειριστή χρηματικό ποσό το ύψος του οποίου θα καθοριστεί από τη γενική συνέλευση των συνιδιοκτητών. Κάθε συνιδιοκτήτης θα συνεισφέρει στο ποσό αυτό ανάλογα με τη συμμετοχή της ιδιοκτησίας του στη χρήση κοινοχρήστων, όπως καθορίστηκαν πιο πάνω, για να χρησιμεύσει ως πάγια προκαταβολή για τις γενικές δαπάνες της συνιδιοκτησίας</w:t>
      </w:r>
      <w:r w:rsidR="00182485" w:rsidRPr="00863B53">
        <w:rPr>
          <w:rFonts w:cstheme="minorHAnsi"/>
          <w:lang w:val="el-GR"/>
        </w:rPr>
        <w:t>.</w:t>
      </w:r>
    </w:p>
    <w:p w14:paraId="12D9E7BC" w14:textId="3BBD8B04" w:rsidR="00186D4C" w:rsidRPr="00863B53" w:rsidRDefault="00586FEF" w:rsidP="00CC3B46">
      <w:pPr>
        <w:spacing w:after="120" w:line="276" w:lineRule="auto"/>
        <w:ind w:left="720" w:hanging="720"/>
        <w:rPr>
          <w:rFonts w:cstheme="minorHAnsi"/>
          <w:lang w:val="el-GR"/>
        </w:rPr>
      </w:pPr>
      <w:r w:rsidRPr="00863B53">
        <w:rPr>
          <w:rFonts w:cstheme="minorHAnsi"/>
          <w:lang w:val="el-GR"/>
        </w:rPr>
        <w:t>1</w:t>
      </w:r>
      <w:r w:rsidR="00304875" w:rsidRPr="00863B53">
        <w:rPr>
          <w:rFonts w:cstheme="minorHAnsi"/>
          <w:lang w:val="el-GR"/>
        </w:rPr>
        <w:t>1</w:t>
      </w:r>
      <w:r w:rsidRPr="00863B53">
        <w:rPr>
          <w:rFonts w:cstheme="minorHAnsi"/>
          <w:lang w:val="el-GR"/>
        </w:rPr>
        <w:t>.</w:t>
      </w:r>
      <w:r w:rsidR="00321DEB" w:rsidRPr="00863B53">
        <w:rPr>
          <w:rFonts w:cstheme="minorHAnsi"/>
          <w:lang w:val="el-GR"/>
        </w:rPr>
        <w:t>4</w:t>
      </w:r>
      <w:r w:rsidR="00186D4C" w:rsidRPr="00863B53">
        <w:rPr>
          <w:rFonts w:cstheme="minorHAnsi"/>
          <w:lang w:val="el-GR"/>
        </w:rPr>
        <w:tab/>
      </w:r>
      <w:r w:rsidR="00863B53" w:rsidRPr="00863B53">
        <w:rPr>
          <w:lang w:val="el-GR"/>
        </w:rPr>
        <w:t>Ο διαχειριστής υποχρεούται κάθε μήνα να κατατοπίζει όποιον συνιδιοκτήτη του το ζητήσει για κάθε δαπάνη που έκανε και να εισπράττει από κάθε συνιδιοκτήτη την αναλογία που τον βαρύνει στη δαπάνη που έγινε για να συμπληρωθεί στο ακέραιο η πάγια προκαταβολή στο ύψος που προκαθορίστηκε από τη γενική συνέλευση για την αντιμετώπιση των δαπανών του νέου μηνός</w:t>
      </w:r>
      <w:r w:rsidR="00863B53">
        <w:rPr>
          <w:lang w:val="el-GR"/>
        </w:rPr>
        <w:t>.</w:t>
      </w:r>
    </w:p>
    <w:p w14:paraId="4A7A3C1D" w14:textId="1FBA9924" w:rsidR="007B639B" w:rsidRPr="00494BED" w:rsidRDefault="00586FEF" w:rsidP="00494BED">
      <w:pPr>
        <w:tabs>
          <w:tab w:val="left" w:pos="720"/>
        </w:tabs>
        <w:spacing w:after="120" w:line="276" w:lineRule="auto"/>
        <w:outlineLvl w:val="0"/>
        <w:rPr>
          <w:rFonts w:cstheme="minorHAnsi"/>
          <w:b/>
          <w:u w:val="single"/>
        </w:rPr>
      </w:pPr>
      <w:r w:rsidRPr="00494BED">
        <w:rPr>
          <w:rFonts w:cstheme="minorHAnsi"/>
          <w:b/>
          <w:u w:val="single"/>
        </w:rPr>
        <w:t>1</w:t>
      </w:r>
      <w:r w:rsidR="00304875" w:rsidRPr="00494BED">
        <w:rPr>
          <w:rFonts w:cstheme="minorHAnsi"/>
          <w:b/>
          <w:u w:val="single"/>
        </w:rPr>
        <w:t>2</w:t>
      </w:r>
      <w:r w:rsidRPr="00494BED">
        <w:rPr>
          <w:rFonts w:cstheme="minorHAnsi"/>
          <w:b/>
          <w:u w:val="single"/>
        </w:rPr>
        <w:t>.</w:t>
      </w:r>
      <w:r w:rsidR="00C84F46" w:rsidRPr="00494BED">
        <w:rPr>
          <w:rFonts w:cstheme="minorHAnsi"/>
          <w:b/>
          <w:u w:val="single"/>
        </w:rPr>
        <w:tab/>
      </w:r>
      <w:proofErr w:type="spellStart"/>
      <w:r w:rsidR="00D57B54" w:rsidRPr="00494BED">
        <w:rPr>
          <w:rFonts w:cstheme="minorHAnsi"/>
          <w:b/>
          <w:u w:val="single"/>
        </w:rPr>
        <w:t>Ενοικί</w:t>
      </w:r>
      <w:proofErr w:type="spellEnd"/>
      <w:r w:rsidR="00D57B54" w:rsidRPr="00494BED">
        <w:rPr>
          <w:rFonts w:cstheme="minorHAnsi"/>
          <w:b/>
          <w:u w:val="single"/>
        </w:rPr>
        <w:t xml:space="preserve">αση και </w:t>
      </w:r>
      <w:proofErr w:type="spellStart"/>
      <w:r w:rsidR="00D57B54" w:rsidRPr="00494BED">
        <w:rPr>
          <w:rFonts w:cstheme="minorHAnsi"/>
          <w:b/>
          <w:u w:val="single"/>
        </w:rPr>
        <w:t>μίσθωση</w:t>
      </w:r>
      <w:proofErr w:type="spellEnd"/>
    </w:p>
    <w:p w14:paraId="4E6100C5" w14:textId="40AE7776" w:rsidR="007B639B" w:rsidRPr="00863B53" w:rsidRDefault="00586FEF" w:rsidP="00CC3B46">
      <w:pPr>
        <w:tabs>
          <w:tab w:val="left" w:pos="720"/>
        </w:tabs>
        <w:spacing w:after="120" w:line="276" w:lineRule="auto"/>
        <w:ind w:left="720" w:hanging="720"/>
        <w:rPr>
          <w:rFonts w:cstheme="minorHAnsi"/>
          <w:lang w:val="el-GR"/>
        </w:rPr>
      </w:pPr>
      <w:r w:rsidRPr="00863B53">
        <w:rPr>
          <w:rFonts w:cstheme="minorHAnsi"/>
          <w:lang w:val="el-GR"/>
        </w:rPr>
        <w:t>1</w:t>
      </w:r>
      <w:r w:rsidR="00304875" w:rsidRPr="00863B53">
        <w:rPr>
          <w:rFonts w:cstheme="minorHAnsi"/>
          <w:lang w:val="el-GR"/>
        </w:rPr>
        <w:t>2</w:t>
      </w:r>
      <w:r w:rsidRPr="00863B53">
        <w:rPr>
          <w:rFonts w:cstheme="minorHAnsi"/>
          <w:lang w:val="el-GR"/>
        </w:rPr>
        <w:t>.</w:t>
      </w:r>
      <w:r w:rsidR="007B639B" w:rsidRPr="00863B53">
        <w:rPr>
          <w:rFonts w:cstheme="minorHAnsi"/>
          <w:lang w:val="el-GR"/>
        </w:rPr>
        <w:t>1</w:t>
      </w:r>
      <w:r w:rsidR="007B639B" w:rsidRPr="00863B53">
        <w:rPr>
          <w:rFonts w:cstheme="minorHAnsi"/>
          <w:lang w:val="el-GR"/>
        </w:rPr>
        <w:tab/>
      </w:r>
      <w:r w:rsidR="00863B53" w:rsidRPr="00863B53">
        <w:rPr>
          <w:lang w:val="el-GR"/>
        </w:rPr>
        <w:t>Κάθε κύριος διαιρεμένης ιδιοκτησίας, όταν μισθώνει ή με οποιοδήποτε τρόπο παραχωρεί τη χρήση αυτής σε τρίτο, πρέπει να υποχρεώνει τον τρίτο με τη σχετική έγγραφη πάντοτε μεταξύ τους συμφωνία να συμμορφώνεται χωρίς αντίρρηση με όλους τους όρους του παρόντος κανονισμού με ποινή έξωσής του, κατά της διατάξεις του Κώδικα της Πολιτικής Δικονομίας, εάν παραβεί τους όρους αυτούς. Ο όρος αυτός είναι υποχρεωτικός για τον τρίτο που την χρησιμοποιεί, ακόμα και σε περίπτωση παράλειψής του στη συμφωνία τους</w:t>
      </w:r>
      <w:r w:rsidR="007B639B" w:rsidRPr="00863B53">
        <w:rPr>
          <w:rFonts w:cstheme="minorHAnsi"/>
          <w:lang w:val="el-GR"/>
        </w:rPr>
        <w:t>.</w:t>
      </w:r>
    </w:p>
    <w:p w14:paraId="7A677668" w14:textId="6A891541" w:rsidR="007B639B" w:rsidRPr="00863B53" w:rsidRDefault="00586FEF" w:rsidP="00CC3B46">
      <w:pPr>
        <w:tabs>
          <w:tab w:val="left" w:pos="720"/>
        </w:tabs>
        <w:spacing w:after="120" w:line="276" w:lineRule="auto"/>
        <w:ind w:left="720" w:hanging="720"/>
        <w:rPr>
          <w:rFonts w:cstheme="minorHAnsi"/>
          <w:lang w:val="el-GR"/>
        </w:rPr>
      </w:pPr>
      <w:r w:rsidRPr="00863B53">
        <w:rPr>
          <w:rFonts w:cstheme="minorHAnsi"/>
          <w:lang w:val="el-GR"/>
        </w:rPr>
        <w:t>1</w:t>
      </w:r>
      <w:r w:rsidR="00304875" w:rsidRPr="00863B53">
        <w:rPr>
          <w:rFonts w:cstheme="minorHAnsi"/>
          <w:lang w:val="el-GR"/>
        </w:rPr>
        <w:t>2</w:t>
      </w:r>
      <w:r w:rsidRPr="00863B53">
        <w:rPr>
          <w:rFonts w:cstheme="minorHAnsi"/>
          <w:lang w:val="el-GR"/>
        </w:rPr>
        <w:t>.</w:t>
      </w:r>
      <w:r w:rsidR="007B639B" w:rsidRPr="00863B53">
        <w:rPr>
          <w:rFonts w:cstheme="minorHAnsi"/>
          <w:lang w:val="el-GR"/>
        </w:rPr>
        <w:t>2</w:t>
      </w:r>
      <w:r w:rsidR="007B639B" w:rsidRPr="00863B53">
        <w:rPr>
          <w:rFonts w:cstheme="minorHAnsi"/>
          <w:lang w:val="el-GR"/>
        </w:rPr>
        <w:tab/>
      </w:r>
      <w:r w:rsidR="00863B53" w:rsidRPr="00863B53">
        <w:rPr>
          <w:lang w:val="el-GR"/>
        </w:rPr>
        <w:t xml:space="preserve">Σε περίπτωση που δεν ασκείται από το συνιδιοκτήτη το κατά την προηγούμενη παράγραφο δικαίωμά του έξωσης ή αποβολής του μισθωτή ή αυτού που με οποιονδήποτε τρόπο χρησιμοποιεί την ιδιοκτησία του, οι άλλοι συνιδιοκτήτες μπορούν μετά από απόφαση της γενικής συνέλευσης, εκπροσωπούμενοι από το διαχειριστή, να ασκήσουν το πιο πάνω δικαίωμά </w:t>
      </w:r>
      <w:r w:rsidR="00863B53">
        <w:rPr>
          <w:lang w:val="el-GR"/>
        </w:rPr>
        <w:t>τους.</w:t>
      </w:r>
    </w:p>
    <w:p w14:paraId="4B1B0FE6" w14:textId="29DF5D31" w:rsidR="00CC3B46" w:rsidRPr="00863B53" w:rsidRDefault="00586FEF" w:rsidP="00863B53">
      <w:pPr>
        <w:tabs>
          <w:tab w:val="left" w:pos="720"/>
        </w:tabs>
        <w:spacing w:after="120" w:line="276" w:lineRule="auto"/>
        <w:ind w:left="720" w:hanging="720"/>
        <w:rPr>
          <w:rFonts w:cstheme="minorHAnsi"/>
          <w:lang w:val="el-GR"/>
        </w:rPr>
      </w:pPr>
      <w:r w:rsidRPr="00863B53">
        <w:rPr>
          <w:rFonts w:cstheme="minorHAnsi"/>
          <w:lang w:val="el-GR"/>
        </w:rPr>
        <w:t>1</w:t>
      </w:r>
      <w:r w:rsidR="00304875" w:rsidRPr="00863B53">
        <w:rPr>
          <w:rFonts w:cstheme="minorHAnsi"/>
          <w:lang w:val="el-GR"/>
        </w:rPr>
        <w:t>2</w:t>
      </w:r>
      <w:r w:rsidRPr="00863B53">
        <w:rPr>
          <w:rFonts w:cstheme="minorHAnsi"/>
          <w:lang w:val="el-GR"/>
        </w:rPr>
        <w:t>.</w:t>
      </w:r>
      <w:r w:rsidR="007B639B" w:rsidRPr="00863B53">
        <w:rPr>
          <w:rFonts w:cstheme="minorHAnsi"/>
          <w:lang w:val="el-GR"/>
        </w:rPr>
        <w:t>3</w:t>
      </w:r>
      <w:r w:rsidR="007B639B" w:rsidRPr="00863B53">
        <w:rPr>
          <w:rFonts w:cstheme="minorHAnsi"/>
          <w:lang w:val="el-GR"/>
        </w:rPr>
        <w:tab/>
      </w:r>
      <w:r w:rsidR="00863B53" w:rsidRPr="00863B53">
        <w:rPr>
          <w:lang w:val="el-GR"/>
        </w:rPr>
        <w:t>Τα δικαιώματα και οι υποχρεώσεις ιδιοκτήτη οριζόντιας ιδιοκτησίας που απορρέουν από τον παρόντα κανονισμό παρακολουθούν κάθε πράξη του, είτε εν ζωή είτε αιτία θανάτου, με την οποία πωλείται ή δωρίζεται ή γενικά απαλλοτριώνεται η οριζόντια ιδιοκτησία του, είτε αυτό αναγράφεται είτε όχι στις σχετικές πράξεις, εξακολουθούν να υπάρχουν στο ακέραιο και να παρακολουθούν τον ιδιοκτήτη σε κάθε περίπτωση ακόμα και σε μη χρησιμοποίηση της οριζόντιας ιδιοκτησίας από τον ίδιο ή άλλα πρόσωπα από οποιαδήποτε αιτία (ταξίδια κ.λπ.). Στις περιπτώσεις αυτές, ο ιδιοκτήτης ή μισθωτής δεν απαλλάσσεται από την υποχρέωση καταβολής του ανάλογου ποσοστού στις οποιεσδήποτε κοινές δαπάνες όπως αυτές ορίζονται και καθορίζονται στο παρόν. Κάθε διάδοχος ιδιοκτήτη, καθολικός ή ειδικός, και γενικά κάθε πρόσωπο το οποίο έλκει δικαιώματα από τον ιδιοκτήτη οριζόντιας ιδιοκτησίας, υποχρεούται απολύτως από τις διατάξεις του παρόντος κανονισμού, είτε αναγράφεται η υποχρέωση αυτή είτε όχι στη σχετική πράξη</w:t>
      </w:r>
      <w:r w:rsidR="007B639B" w:rsidRPr="00863B53">
        <w:rPr>
          <w:rFonts w:cstheme="minorHAnsi"/>
          <w:lang w:val="el-GR"/>
        </w:rPr>
        <w:t>.</w:t>
      </w:r>
    </w:p>
    <w:p w14:paraId="1E049EA9" w14:textId="6FD28D08" w:rsidR="00F218FE" w:rsidRPr="00863B53" w:rsidRDefault="00586FEF" w:rsidP="00C84F46">
      <w:pPr>
        <w:tabs>
          <w:tab w:val="left" w:pos="720"/>
        </w:tabs>
        <w:spacing w:after="120" w:line="276" w:lineRule="auto"/>
        <w:outlineLvl w:val="0"/>
        <w:rPr>
          <w:rFonts w:cstheme="minorHAnsi"/>
          <w:b/>
          <w:u w:val="single"/>
          <w:lang w:val="el-GR"/>
        </w:rPr>
      </w:pPr>
      <w:r w:rsidRPr="00863B53">
        <w:rPr>
          <w:rFonts w:cstheme="minorHAnsi"/>
          <w:b/>
          <w:u w:val="single"/>
          <w:lang w:val="el-GR"/>
        </w:rPr>
        <w:t>1</w:t>
      </w:r>
      <w:r w:rsidR="00304875" w:rsidRPr="00863B53">
        <w:rPr>
          <w:rFonts w:cstheme="minorHAnsi"/>
          <w:b/>
          <w:u w:val="single"/>
          <w:lang w:val="el-GR"/>
        </w:rPr>
        <w:t>3</w:t>
      </w:r>
      <w:r w:rsidRPr="00863B53">
        <w:rPr>
          <w:rFonts w:cstheme="minorHAnsi"/>
          <w:b/>
          <w:u w:val="single"/>
          <w:lang w:val="el-GR"/>
        </w:rPr>
        <w:t>.</w:t>
      </w:r>
      <w:r w:rsidR="00C84F46" w:rsidRPr="00863B53">
        <w:rPr>
          <w:rFonts w:cstheme="minorHAnsi"/>
          <w:b/>
          <w:u w:val="single"/>
          <w:lang w:val="el-GR"/>
        </w:rPr>
        <w:tab/>
      </w:r>
      <w:r w:rsidR="00D57B54" w:rsidRPr="00863B53">
        <w:rPr>
          <w:rFonts w:cstheme="minorHAnsi"/>
          <w:b/>
          <w:u w:val="single"/>
          <w:lang w:val="el-GR"/>
        </w:rPr>
        <w:t>Παράπονα και επιβολή κανονισμών</w:t>
      </w:r>
    </w:p>
    <w:p w14:paraId="32477065" w14:textId="046AE3B7" w:rsidR="00F218FE" w:rsidRPr="00863B53" w:rsidRDefault="00586FEF" w:rsidP="00CC3B46">
      <w:pPr>
        <w:spacing w:after="120" w:line="276" w:lineRule="auto"/>
        <w:ind w:left="720" w:hanging="720"/>
        <w:rPr>
          <w:rFonts w:cstheme="minorHAnsi"/>
          <w:lang w:val="el-GR"/>
        </w:rPr>
      </w:pPr>
      <w:r w:rsidRPr="00863B53">
        <w:rPr>
          <w:rFonts w:cstheme="minorHAnsi"/>
          <w:lang w:val="el-GR"/>
        </w:rPr>
        <w:lastRenderedPageBreak/>
        <w:t>1</w:t>
      </w:r>
      <w:r w:rsidR="00304875" w:rsidRPr="00863B53">
        <w:rPr>
          <w:rFonts w:cstheme="minorHAnsi"/>
          <w:lang w:val="el-GR"/>
        </w:rPr>
        <w:t>3</w:t>
      </w:r>
      <w:r w:rsidRPr="00863B53">
        <w:rPr>
          <w:rFonts w:cstheme="minorHAnsi"/>
          <w:lang w:val="el-GR"/>
        </w:rPr>
        <w:t>.</w:t>
      </w:r>
      <w:r w:rsidR="00F218FE" w:rsidRPr="00863B53">
        <w:rPr>
          <w:rFonts w:cstheme="minorHAnsi"/>
          <w:lang w:val="el-GR"/>
        </w:rPr>
        <w:t>1</w:t>
      </w:r>
      <w:r w:rsidR="00F218FE" w:rsidRPr="00863B53">
        <w:rPr>
          <w:rFonts w:cstheme="minorHAnsi"/>
          <w:lang w:val="el-GR"/>
        </w:rPr>
        <w:tab/>
      </w:r>
      <w:r w:rsidR="00863B53" w:rsidRPr="00863B53">
        <w:rPr>
          <w:rFonts w:cstheme="minorHAnsi"/>
          <w:lang w:val="el-GR"/>
        </w:rPr>
        <w:t xml:space="preserve">Ο Διαχειριστής, μετά από απόφαση </w:t>
      </w:r>
      <w:r w:rsidR="00863B53">
        <w:rPr>
          <w:rFonts w:cstheme="minorHAnsi"/>
          <w:lang w:val="el-GR"/>
        </w:rPr>
        <w:t>του Συμβουλίου</w:t>
      </w:r>
      <w:r w:rsidR="00863B53" w:rsidRPr="00863B53">
        <w:rPr>
          <w:rFonts w:cstheme="minorHAnsi"/>
          <w:lang w:val="el-GR"/>
        </w:rPr>
        <w:t>, ενεργώντας κατ' εντολή και για λογαριασμό όλων των συνιδιοκτητών, όλοι οι ιδιοκτήτες μαζί ή οποιοσδήποτε ιδιοκτήτης που έχει έννομο συμφέρον, μπορεί ζητήσει δικαστικά τη συμμόρφωση κάθε παραβάτη του παρόντος κανονισμού και την αποκατάσταση κάθε αποθετικής ή θετικής ζημίας η οποία μπορεί να προκύψει</w:t>
      </w:r>
      <w:r w:rsidR="00C367B0" w:rsidRPr="00863B53">
        <w:rPr>
          <w:rFonts w:cstheme="minorHAnsi"/>
          <w:lang w:val="el-GR"/>
        </w:rPr>
        <w:t>.</w:t>
      </w:r>
    </w:p>
    <w:p w14:paraId="79AF929A" w14:textId="1C54728C" w:rsidR="00105DA2" w:rsidRPr="00863B53" w:rsidRDefault="00586FEF" w:rsidP="00CC3B46">
      <w:pPr>
        <w:spacing w:after="120" w:line="276" w:lineRule="auto"/>
        <w:ind w:left="720" w:hanging="720"/>
        <w:rPr>
          <w:rFonts w:cstheme="minorHAnsi"/>
          <w:lang w:val="el-GR"/>
        </w:rPr>
      </w:pPr>
      <w:r w:rsidRPr="00863B53">
        <w:rPr>
          <w:rFonts w:cstheme="minorHAnsi"/>
          <w:lang w:val="el-GR"/>
        </w:rPr>
        <w:t>1</w:t>
      </w:r>
      <w:r w:rsidR="00304875" w:rsidRPr="00863B53">
        <w:rPr>
          <w:rFonts w:cstheme="minorHAnsi"/>
          <w:lang w:val="el-GR"/>
        </w:rPr>
        <w:t>3</w:t>
      </w:r>
      <w:r w:rsidRPr="00863B53">
        <w:rPr>
          <w:rFonts w:cstheme="minorHAnsi"/>
          <w:lang w:val="el-GR"/>
        </w:rPr>
        <w:t>.</w:t>
      </w:r>
      <w:r w:rsidR="00F218FE" w:rsidRPr="00863B53">
        <w:rPr>
          <w:rFonts w:cstheme="minorHAnsi"/>
          <w:lang w:val="el-GR"/>
        </w:rPr>
        <w:t>2</w:t>
      </w:r>
      <w:r w:rsidR="00F218FE" w:rsidRPr="00863B53">
        <w:rPr>
          <w:rFonts w:cstheme="minorHAnsi"/>
          <w:lang w:val="el-GR"/>
        </w:rPr>
        <w:tab/>
      </w:r>
      <w:r w:rsidR="00863B53" w:rsidRPr="00863B53">
        <w:rPr>
          <w:lang w:val="el-GR"/>
        </w:rPr>
        <w:t>Η τακτική γενική συνέλευση συνέρχεται σε τακτή ημέρα και σε χώρο του Κτιρίου που υποδεικνύει ο διαχειριστής κατά μήνα Νοέμβριο ή Δεκέμβριο κάθε χρόνου μετά από πρόσκληση του διαχειριστή που αναρτάται σε πρόσφορο χώρο του Κτιρίου στην οποία αναγράφονται ο τόπος, η ημέρα και η ώρα της συνεδρίασης και τα προς συζήτηση θέματα. Σε περίπτωση αμέλειας του διαχειριστή τη συνέλευση τη συγκαλεί οποιοσδήποτε συνιδιοκτήτης</w:t>
      </w:r>
      <w:r w:rsidR="00863B53">
        <w:rPr>
          <w:lang w:val="el-GR"/>
        </w:rPr>
        <w:t>.</w:t>
      </w:r>
    </w:p>
    <w:p w14:paraId="5F981BD3" w14:textId="7AAB1DFA" w:rsidR="006D51A0" w:rsidRPr="00863B53" w:rsidRDefault="00863B53" w:rsidP="00CC3B46">
      <w:pPr>
        <w:numPr>
          <w:ilvl w:val="0"/>
          <w:numId w:val="16"/>
        </w:numPr>
        <w:tabs>
          <w:tab w:val="clear" w:pos="2160"/>
          <w:tab w:val="num" w:pos="1080"/>
        </w:tabs>
        <w:spacing w:after="120" w:line="276" w:lineRule="auto"/>
        <w:rPr>
          <w:rFonts w:cstheme="minorHAnsi"/>
          <w:lang w:val="el-GR"/>
        </w:rPr>
      </w:pPr>
      <w:proofErr w:type="spellStart"/>
      <w:r w:rsidRPr="00863B53">
        <w:rPr>
          <w:lang w:val="el-GR"/>
        </w:rPr>
        <w:t>Έκτατα</w:t>
      </w:r>
      <w:proofErr w:type="spellEnd"/>
      <w:r w:rsidRPr="00863B53">
        <w:rPr>
          <w:lang w:val="el-GR"/>
        </w:rPr>
        <w:t xml:space="preserve"> </w:t>
      </w:r>
      <w:proofErr w:type="spellStart"/>
      <w:r w:rsidRPr="00863B53">
        <w:rPr>
          <w:lang w:val="el-GR"/>
        </w:rPr>
        <w:t>συγκαλείται</w:t>
      </w:r>
      <w:proofErr w:type="spellEnd"/>
      <w:r w:rsidRPr="00863B53">
        <w:rPr>
          <w:lang w:val="el-GR"/>
        </w:rPr>
        <w:t xml:space="preserve"> η γενική συνέλευση οποτεδήποτε, είτε με πρόσκληση του διαχειριστή είτε με πρόσκληση συνιδιοκτητών που εκπροσωπούν το ένα τέταρτο (1/4) της συνιδιοκτησίας. Η πρόσκληση αυτή πρέπει να γνωστοποιηθεί στους συνιδιοκτήτες κατά τα ανωτέρω και να περιέχει τα προς συζήτηση θέματα, τον τόπο, την ώρα και την ημέρα συνεδρίαση</w:t>
      </w:r>
      <w:r w:rsidR="00105DA2" w:rsidRPr="00863B53">
        <w:rPr>
          <w:rFonts w:cstheme="minorHAnsi"/>
          <w:lang w:val="el-GR"/>
        </w:rPr>
        <w:t>.</w:t>
      </w:r>
    </w:p>
    <w:p w14:paraId="69704D7C" w14:textId="1761380E" w:rsidR="00F218FE" w:rsidRPr="00863B53" w:rsidRDefault="00863B53" w:rsidP="00CC3B46">
      <w:pPr>
        <w:numPr>
          <w:ilvl w:val="0"/>
          <w:numId w:val="16"/>
        </w:numPr>
        <w:tabs>
          <w:tab w:val="clear" w:pos="2160"/>
          <w:tab w:val="num" w:pos="1080"/>
        </w:tabs>
        <w:spacing w:after="120" w:line="276" w:lineRule="auto"/>
        <w:rPr>
          <w:rFonts w:cstheme="minorHAnsi"/>
          <w:lang w:val="el-GR"/>
        </w:rPr>
      </w:pPr>
      <w:r w:rsidRPr="00863B53">
        <w:rPr>
          <w:lang w:val="el-GR"/>
        </w:rPr>
        <w:t>Οι αποφάσεις της γενικής συνέλευσης λαμβάνονται με πλειοψηφία του μισού αριθμού και μιας ακόμα των ψήφων των παρόντων συνιδιοκτητών εκτός αν κατά το νόμο ή τον παρόντα κανονισμό χρειάζεται αυξημένη πλειοψηφία</w:t>
      </w:r>
      <w:r w:rsidR="006D51A0" w:rsidRPr="00863B53">
        <w:rPr>
          <w:rFonts w:cstheme="minorHAnsi"/>
          <w:lang w:val="el-GR"/>
        </w:rPr>
        <w:t>.</w:t>
      </w:r>
    </w:p>
    <w:p w14:paraId="06E5B1E0" w14:textId="77777777" w:rsidR="00863B53" w:rsidRPr="00863B53" w:rsidRDefault="00863B53" w:rsidP="00CC3B46">
      <w:pPr>
        <w:numPr>
          <w:ilvl w:val="0"/>
          <w:numId w:val="13"/>
        </w:numPr>
        <w:tabs>
          <w:tab w:val="clear" w:pos="2160"/>
          <w:tab w:val="num" w:pos="1080"/>
        </w:tabs>
        <w:spacing w:after="120" w:line="276" w:lineRule="auto"/>
        <w:rPr>
          <w:rFonts w:cstheme="minorHAnsi"/>
          <w:lang w:val="el-GR"/>
        </w:rPr>
      </w:pPr>
      <w:r w:rsidRPr="00863B53">
        <w:rPr>
          <w:lang w:val="el-GR"/>
        </w:rPr>
        <w:t xml:space="preserve">Η γενική συνέλευση αποφασίζει: </w:t>
      </w:r>
    </w:p>
    <w:p w14:paraId="0D871B26" w14:textId="60E6FA4E" w:rsidR="00863B53" w:rsidRDefault="00863B53" w:rsidP="00863B53">
      <w:pPr>
        <w:spacing w:after="120" w:line="276" w:lineRule="auto"/>
        <w:ind w:left="1080"/>
        <w:rPr>
          <w:lang w:val="el-GR"/>
        </w:rPr>
      </w:pPr>
      <w:r w:rsidRPr="00863B53">
        <w:rPr>
          <w:lang w:val="el-GR"/>
        </w:rPr>
        <w:t xml:space="preserve">α) για κάθε ζήτημα σχετικό με </w:t>
      </w:r>
      <w:r w:rsidR="00C215A8" w:rsidRPr="00863B53">
        <w:rPr>
          <w:lang w:val="el-GR"/>
        </w:rPr>
        <w:t>έκτακτες</w:t>
      </w:r>
      <w:r w:rsidRPr="00863B53">
        <w:rPr>
          <w:lang w:val="el-GR"/>
        </w:rPr>
        <w:t xml:space="preserve"> δαπάνες πάνω από πεντακόσια (500,00) ευρώ, για τις τρέχουσες επισκευές των </w:t>
      </w:r>
      <w:proofErr w:type="spellStart"/>
      <w:r w:rsidRPr="00863B53">
        <w:rPr>
          <w:lang w:val="el-GR"/>
        </w:rPr>
        <w:t>κοινοκτήτων</w:t>
      </w:r>
      <w:proofErr w:type="spellEnd"/>
      <w:r w:rsidRPr="00863B53">
        <w:rPr>
          <w:lang w:val="el-GR"/>
        </w:rPr>
        <w:t xml:space="preserve"> και κοινοχρήστων της πολυκατοικίας και </w:t>
      </w:r>
    </w:p>
    <w:p w14:paraId="79EC2147" w14:textId="13292C1E" w:rsidR="000708D6" w:rsidRPr="00863B53" w:rsidRDefault="00863B53" w:rsidP="00863B53">
      <w:pPr>
        <w:spacing w:after="120" w:line="276" w:lineRule="auto"/>
        <w:ind w:left="1080"/>
        <w:rPr>
          <w:rFonts w:cstheme="minorHAnsi"/>
          <w:lang w:val="el-GR"/>
        </w:rPr>
      </w:pPr>
      <w:r w:rsidRPr="00863B53">
        <w:rPr>
          <w:lang w:val="el-GR"/>
        </w:rPr>
        <w:t>β) για κάθε θέμα που προβλέπεται από το νόμο ή από τον παρόντα κανονισμό. Στη γενική συνέλευση μπορούν να παρευρίσκονται και μισθωτές, χωρίς ψήφο, προς ενημέρωσή τους</w:t>
      </w:r>
      <w:r w:rsidR="004F623D" w:rsidRPr="00863B53">
        <w:rPr>
          <w:rFonts w:cstheme="minorHAnsi"/>
          <w:lang w:val="el-GR"/>
        </w:rPr>
        <w:t>.</w:t>
      </w:r>
    </w:p>
    <w:p w14:paraId="2467953F" w14:textId="1F82995E" w:rsidR="004F623D" w:rsidRPr="00494BED" w:rsidRDefault="001960BA" w:rsidP="00CC3B46">
      <w:pPr>
        <w:spacing w:after="120" w:line="276" w:lineRule="auto"/>
        <w:ind w:left="720" w:hanging="720"/>
        <w:rPr>
          <w:rFonts w:cstheme="minorHAnsi"/>
          <w:lang w:val="el-GR"/>
        </w:rPr>
      </w:pPr>
      <w:r w:rsidRPr="00494BED">
        <w:rPr>
          <w:rFonts w:cstheme="minorHAnsi"/>
          <w:lang w:val="el-GR"/>
        </w:rPr>
        <w:t>1</w:t>
      </w:r>
      <w:r w:rsidR="00304875" w:rsidRPr="00494BED">
        <w:rPr>
          <w:rFonts w:cstheme="minorHAnsi"/>
          <w:lang w:val="el-GR"/>
        </w:rPr>
        <w:t>3</w:t>
      </w:r>
      <w:r w:rsidRPr="00494BED">
        <w:rPr>
          <w:rFonts w:cstheme="minorHAnsi"/>
          <w:lang w:val="el-GR"/>
        </w:rPr>
        <w:t>.3</w:t>
      </w:r>
      <w:r w:rsidRPr="00494BED">
        <w:rPr>
          <w:rFonts w:cstheme="minorHAnsi"/>
          <w:lang w:val="el-GR"/>
        </w:rPr>
        <w:tab/>
      </w:r>
      <w:r w:rsidR="00494BED" w:rsidRPr="00494BED">
        <w:rPr>
          <w:rFonts w:cstheme="minorHAnsi"/>
          <w:lang w:val="el-GR"/>
        </w:rPr>
        <w:t xml:space="preserve">Εάν ένας Ιδιοκτήτης λαμβάνει μια επιστολή καταγγελίας από το Διοικητικό Συμβούλιο , πριν από την καθορισμένη προθεσμία ο Ιδιοκτήτης μπορεί να απαντήσει εγγράφως προς το Διοικητικό Συμβούλιο να αρνηθεί την καταγγελία ή να εξηγήσει ελαφρυντικών περιστάσεων. </w:t>
      </w:r>
      <w:r w:rsidR="00494BED" w:rsidRPr="00863B53">
        <w:rPr>
          <w:rFonts w:cstheme="minorHAnsi"/>
          <w:lang w:val="el-GR"/>
        </w:rPr>
        <w:t xml:space="preserve">Αν το θέμα δεν μπορεί να επιλυθεί σε εκείνο το σημείο , ο Ιδιοκτήτης μπορεί να ζητήσει να συναντηθεί με έναν εκπρόσωπο του Διοικητικού Συμβουλίου για να συζητήσουν το θέμα . Εάν είναι απαραίτητο , ο Ιδιοκτήτης μπορεί να ζητήσει νέα συνάντηση με όλο το Διοικητικό Συμβούλιο . </w:t>
      </w:r>
      <w:r w:rsidR="00494BED" w:rsidRPr="00494BED">
        <w:rPr>
          <w:rFonts w:cstheme="minorHAnsi"/>
          <w:lang w:val="el-GR"/>
        </w:rPr>
        <w:t>Εάν δεν επιτευχθεί επίλυση , το Διοικητικό Συμβούλιο μπορεί να προχωρήσει με τη διαδικασία καταγγελίας που περιγράφονται στο 13,2</w:t>
      </w:r>
      <w:r w:rsidR="00A04C18" w:rsidRPr="00494BED">
        <w:rPr>
          <w:rFonts w:cstheme="minorHAnsi"/>
          <w:lang w:val="el-GR"/>
        </w:rPr>
        <w:t>.</w:t>
      </w:r>
      <w:bookmarkStart w:id="0" w:name="_GoBack"/>
      <w:bookmarkEnd w:id="0"/>
    </w:p>
    <w:sectPr w:rsidR="004F623D" w:rsidRPr="00494BED" w:rsidSect="007A3038">
      <w:footerReference w:type="default" r:id="rId10"/>
      <w:footerReference w:type="first" r:id="rId11"/>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5CF0A" w14:textId="77777777" w:rsidR="006427DA" w:rsidRDefault="006427DA">
      <w:r>
        <w:separator/>
      </w:r>
    </w:p>
  </w:endnote>
  <w:endnote w:type="continuationSeparator" w:id="0">
    <w:p w14:paraId="7621787E" w14:textId="77777777" w:rsidR="006427DA" w:rsidRDefault="00642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ACA85" w14:textId="45011E5D" w:rsidR="00B60A01" w:rsidRPr="007574F6" w:rsidRDefault="00B60A01" w:rsidP="007574F6">
    <w:pPr>
      <w:pStyle w:val="a5"/>
      <w:tabs>
        <w:tab w:val="clear" w:pos="4320"/>
        <w:tab w:val="clear" w:pos="8640"/>
        <w:tab w:val="left" w:pos="5040"/>
        <w:tab w:val="right" w:pos="9360"/>
      </w:tabs>
      <w:rPr>
        <w:sz w:val="18"/>
        <w:szCs w:val="18"/>
      </w:rPr>
    </w:pPr>
    <w:r>
      <w:rPr>
        <w:sz w:val="18"/>
        <w:szCs w:val="18"/>
        <w:lang w:val="el-GR"/>
      </w:rPr>
      <w:t>Κανόνες και Κανονισμοί</w:t>
    </w:r>
    <w:r w:rsidRPr="007574F6">
      <w:rPr>
        <w:sz w:val="18"/>
        <w:szCs w:val="18"/>
      </w:rPr>
      <w:tab/>
    </w:r>
    <w:r w:rsidRPr="007574F6">
      <w:rPr>
        <w:sz w:val="18"/>
        <w:szCs w:val="18"/>
      </w:rPr>
      <w:tab/>
    </w:r>
    <w:r w:rsidRPr="007574F6">
      <w:rPr>
        <w:rStyle w:val="a6"/>
        <w:sz w:val="18"/>
        <w:szCs w:val="18"/>
      </w:rPr>
      <w:fldChar w:fldCharType="begin"/>
    </w:r>
    <w:r w:rsidRPr="007574F6">
      <w:rPr>
        <w:rStyle w:val="a6"/>
        <w:sz w:val="18"/>
        <w:szCs w:val="18"/>
      </w:rPr>
      <w:instrText xml:space="preserve"> PAGE </w:instrText>
    </w:r>
    <w:r w:rsidRPr="007574F6">
      <w:rPr>
        <w:rStyle w:val="a6"/>
        <w:sz w:val="18"/>
        <w:szCs w:val="18"/>
      </w:rPr>
      <w:fldChar w:fldCharType="separate"/>
    </w:r>
    <w:r w:rsidR="00A20DA6">
      <w:rPr>
        <w:rStyle w:val="a6"/>
        <w:noProof/>
        <w:sz w:val="18"/>
        <w:szCs w:val="18"/>
      </w:rPr>
      <w:t>8</w:t>
    </w:r>
    <w:r w:rsidRPr="007574F6">
      <w:rPr>
        <w:rStyle w:val="a6"/>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05EC3" w14:textId="66D478B1" w:rsidR="00B60A01" w:rsidRPr="007574F6" w:rsidRDefault="00B60A01" w:rsidP="007574F6">
    <w:pPr>
      <w:pStyle w:val="a5"/>
      <w:tabs>
        <w:tab w:val="clear" w:pos="4320"/>
        <w:tab w:val="clear" w:pos="8640"/>
        <w:tab w:val="left" w:pos="5040"/>
        <w:tab w:val="right" w:pos="9360"/>
      </w:tabs>
      <w:rPr>
        <w:sz w:val="18"/>
        <w:szCs w:val="18"/>
      </w:rPr>
    </w:pPr>
    <w:r>
      <w:rPr>
        <w:sz w:val="18"/>
        <w:szCs w:val="18"/>
        <w:lang w:val="el-GR"/>
      </w:rPr>
      <w:t>Κανόνες και Κανονισμοί</w:t>
    </w:r>
    <w:r w:rsidRPr="007574F6">
      <w:rPr>
        <w:sz w:val="18"/>
        <w:szCs w:val="18"/>
      </w:rPr>
      <w:tab/>
    </w:r>
    <w:r w:rsidRPr="007574F6">
      <w:rPr>
        <w:sz w:val="18"/>
        <w:szCs w:val="18"/>
      </w:rPr>
      <w:tab/>
    </w:r>
    <w:r w:rsidRPr="007574F6">
      <w:rPr>
        <w:rStyle w:val="a6"/>
        <w:sz w:val="18"/>
        <w:szCs w:val="18"/>
      </w:rPr>
      <w:fldChar w:fldCharType="begin"/>
    </w:r>
    <w:r w:rsidRPr="007574F6">
      <w:rPr>
        <w:rStyle w:val="a6"/>
        <w:sz w:val="18"/>
        <w:szCs w:val="18"/>
      </w:rPr>
      <w:instrText xml:space="preserve"> PAGE </w:instrText>
    </w:r>
    <w:r w:rsidRPr="007574F6">
      <w:rPr>
        <w:rStyle w:val="a6"/>
        <w:sz w:val="18"/>
        <w:szCs w:val="18"/>
      </w:rPr>
      <w:fldChar w:fldCharType="separate"/>
    </w:r>
    <w:r w:rsidR="00A20DA6">
      <w:rPr>
        <w:rStyle w:val="a6"/>
        <w:noProof/>
        <w:sz w:val="18"/>
        <w:szCs w:val="18"/>
      </w:rPr>
      <w:t>1</w:t>
    </w:r>
    <w:r w:rsidRPr="007574F6">
      <w:rPr>
        <w:rStyle w:val="a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73CB9" w14:textId="77777777" w:rsidR="006427DA" w:rsidRDefault="006427DA">
      <w:r>
        <w:separator/>
      </w:r>
    </w:p>
  </w:footnote>
  <w:footnote w:type="continuationSeparator" w:id="0">
    <w:p w14:paraId="074B7908" w14:textId="77777777" w:rsidR="006427DA" w:rsidRDefault="006427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85839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05228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D298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002B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0A3E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CBA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7E2B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16C1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D8AA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8C1B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DB947DC"/>
    <w:multiLevelType w:val="multilevel"/>
    <w:tmpl w:val="A7225B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984431"/>
    <w:multiLevelType w:val="hybridMultilevel"/>
    <w:tmpl w:val="AAC6E32A"/>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2" w15:restartNumberingAfterBreak="0">
    <w:nsid w:val="3A034126"/>
    <w:multiLevelType w:val="hybridMultilevel"/>
    <w:tmpl w:val="2C8439B4"/>
    <w:lvl w:ilvl="0" w:tplc="AEE6395E">
      <w:start w:val="1"/>
      <w:numFmt w:val="bullet"/>
      <w:pStyle w:val="list2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3C902282"/>
    <w:multiLevelType w:val="hybridMultilevel"/>
    <w:tmpl w:val="323EBA0E"/>
    <w:lvl w:ilvl="0" w:tplc="0408001B">
      <w:start w:val="1"/>
      <w:numFmt w:val="lowerRoman"/>
      <w:lvlText w:val="%1."/>
      <w:lvlJc w:val="righ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4" w15:restartNumberingAfterBreak="0">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9"/>
  </w:num>
  <w:num w:numId="3">
    <w:abstractNumId w:val="15"/>
  </w:num>
  <w:num w:numId="4">
    <w:abstractNumId w:val="22"/>
  </w:num>
  <w:num w:numId="5">
    <w:abstractNumId w:val="13"/>
  </w:num>
  <w:num w:numId="6">
    <w:abstractNumId w:val="10"/>
  </w:num>
  <w:num w:numId="7">
    <w:abstractNumId w:val="27"/>
  </w:num>
  <w:num w:numId="8">
    <w:abstractNumId w:val="11"/>
  </w:num>
  <w:num w:numId="9">
    <w:abstractNumId w:val="20"/>
  </w:num>
  <w:num w:numId="10">
    <w:abstractNumId w:val="28"/>
  </w:num>
  <w:num w:numId="11">
    <w:abstractNumId w:val="17"/>
  </w:num>
  <w:num w:numId="12">
    <w:abstractNumId w:val="25"/>
  </w:num>
  <w:num w:numId="13">
    <w:abstractNumId w:val="24"/>
  </w:num>
  <w:num w:numId="14">
    <w:abstractNumId w:val="14"/>
  </w:num>
  <w:num w:numId="15">
    <w:abstractNumId w:val="29"/>
  </w:num>
  <w:num w:numId="16">
    <w:abstractNumId w:val="18"/>
  </w:num>
  <w:num w:numId="17">
    <w:abstractNumId w:val="12"/>
  </w:num>
  <w:num w:numId="18">
    <w:abstractNumId w:val="26"/>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044BF"/>
    <w:rsid w:val="00023499"/>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6558"/>
    <w:rsid w:val="000D6A90"/>
    <w:rsid w:val="000E1B3F"/>
    <w:rsid w:val="000F6948"/>
    <w:rsid w:val="00105DA2"/>
    <w:rsid w:val="00106242"/>
    <w:rsid w:val="00106C04"/>
    <w:rsid w:val="00125356"/>
    <w:rsid w:val="00134649"/>
    <w:rsid w:val="001465F0"/>
    <w:rsid w:val="00150DD3"/>
    <w:rsid w:val="001670C0"/>
    <w:rsid w:val="00167487"/>
    <w:rsid w:val="00181DF0"/>
    <w:rsid w:val="00182485"/>
    <w:rsid w:val="00186D4C"/>
    <w:rsid w:val="001960BA"/>
    <w:rsid w:val="001A1FD6"/>
    <w:rsid w:val="001B32D4"/>
    <w:rsid w:val="001B6111"/>
    <w:rsid w:val="001C2231"/>
    <w:rsid w:val="001C23BB"/>
    <w:rsid w:val="001D0075"/>
    <w:rsid w:val="001E0D79"/>
    <w:rsid w:val="001E2D6E"/>
    <w:rsid w:val="001E75D7"/>
    <w:rsid w:val="001F1D76"/>
    <w:rsid w:val="00225BA1"/>
    <w:rsid w:val="00233798"/>
    <w:rsid w:val="002606AB"/>
    <w:rsid w:val="002764EE"/>
    <w:rsid w:val="0028425D"/>
    <w:rsid w:val="00294D43"/>
    <w:rsid w:val="002966A0"/>
    <w:rsid w:val="002A06BC"/>
    <w:rsid w:val="002A50A6"/>
    <w:rsid w:val="002A5CCD"/>
    <w:rsid w:val="002B09D8"/>
    <w:rsid w:val="002B32FC"/>
    <w:rsid w:val="002B74D7"/>
    <w:rsid w:val="002C4422"/>
    <w:rsid w:val="002C4CA1"/>
    <w:rsid w:val="002D2293"/>
    <w:rsid w:val="002E1286"/>
    <w:rsid w:val="002E394D"/>
    <w:rsid w:val="002F5DBC"/>
    <w:rsid w:val="0030304F"/>
    <w:rsid w:val="00304875"/>
    <w:rsid w:val="003076BE"/>
    <w:rsid w:val="0031563B"/>
    <w:rsid w:val="00321DEB"/>
    <w:rsid w:val="003314DB"/>
    <w:rsid w:val="00350075"/>
    <w:rsid w:val="00350E80"/>
    <w:rsid w:val="00360AC4"/>
    <w:rsid w:val="00362D44"/>
    <w:rsid w:val="0036635E"/>
    <w:rsid w:val="0036684E"/>
    <w:rsid w:val="00385B28"/>
    <w:rsid w:val="003A4F7A"/>
    <w:rsid w:val="003C13CE"/>
    <w:rsid w:val="003C4666"/>
    <w:rsid w:val="003D2963"/>
    <w:rsid w:val="003E3A25"/>
    <w:rsid w:val="003E5BB6"/>
    <w:rsid w:val="003E5C19"/>
    <w:rsid w:val="003F49DE"/>
    <w:rsid w:val="00401535"/>
    <w:rsid w:val="00401C36"/>
    <w:rsid w:val="00403D02"/>
    <w:rsid w:val="004051BA"/>
    <w:rsid w:val="00433E25"/>
    <w:rsid w:val="00435CF8"/>
    <w:rsid w:val="00443999"/>
    <w:rsid w:val="00460BD8"/>
    <w:rsid w:val="00477083"/>
    <w:rsid w:val="004928D3"/>
    <w:rsid w:val="00494BED"/>
    <w:rsid w:val="004A0C75"/>
    <w:rsid w:val="004A42D8"/>
    <w:rsid w:val="004A66F1"/>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76A4F"/>
    <w:rsid w:val="0058269A"/>
    <w:rsid w:val="00585A4B"/>
    <w:rsid w:val="00586FEF"/>
    <w:rsid w:val="00587522"/>
    <w:rsid w:val="005B2284"/>
    <w:rsid w:val="005B771A"/>
    <w:rsid w:val="005D1DDE"/>
    <w:rsid w:val="005E3AB0"/>
    <w:rsid w:val="005F366B"/>
    <w:rsid w:val="005F7F1A"/>
    <w:rsid w:val="006015AF"/>
    <w:rsid w:val="006015B7"/>
    <w:rsid w:val="00610F96"/>
    <w:rsid w:val="006261C0"/>
    <w:rsid w:val="006408BA"/>
    <w:rsid w:val="006427DA"/>
    <w:rsid w:val="0065500B"/>
    <w:rsid w:val="0066691F"/>
    <w:rsid w:val="00672314"/>
    <w:rsid w:val="00680FF5"/>
    <w:rsid w:val="006956F8"/>
    <w:rsid w:val="00697440"/>
    <w:rsid w:val="006A753F"/>
    <w:rsid w:val="006C34A3"/>
    <w:rsid w:val="006C4989"/>
    <w:rsid w:val="006D2935"/>
    <w:rsid w:val="006D51A0"/>
    <w:rsid w:val="006D526B"/>
    <w:rsid w:val="006E2874"/>
    <w:rsid w:val="006F2FE3"/>
    <w:rsid w:val="006F7692"/>
    <w:rsid w:val="006F78A1"/>
    <w:rsid w:val="00704D7F"/>
    <w:rsid w:val="0072021F"/>
    <w:rsid w:val="007250FF"/>
    <w:rsid w:val="00726389"/>
    <w:rsid w:val="00731C0F"/>
    <w:rsid w:val="00732A40"/>
    <w:rsid w:val="00744017"/>
    <w:rsid w:val="007443C5"/>
    <w:rsid w:val="007543AF"/>
    <w:rsid w:val="007574F6"/>
    <w:rsid w:val="007625A6"/>
    <w:rsid w:val="007640A5"/>
    <w:rsid w:val="00772173"/>
    <w:rsid w:val="007727F5"/>
    <w:rsid w:val="00772E50"/>
    <w:rsid w:val="00774A22"/>
    <w:rsid w:val="007A3038"/>
    <w:rsid w:val="007A4FA7"/>
    <w:rsid w:val="007B639B"/>
    <w:rsid w:val="007B6F4B"/>
    <w:rsid w:val="007C7498"/>
    <w:rsid w:val="007D0D91"/>
    <w:rsid w:val="007D36CA"/>
    <w:rsid w:val="007E325F"/>
    <w:rsid w:val="007E615A"/>
    <w:rsid w:val="007E76D0"/>
    <w:rsid w:val="007F10D8"/>
    <w:rsid w:val="007F47BC"/>
    <w:rsid w:val="007F772C"/>
    <w:rsid w:val="0080074A"/>
    <w:rsid w:val="008208C2"/>
    <w:rsid w:val="00834104"/>
    <w:rsid w:val="00836E1C"/>
    <w:rsid w:val="008375EA"/>
    <w:rsid w:val="00850A1A"/>
    <w:rsid w:val="0086109C"/>
    <w:rsid w:val="00863B53"/>
    <w:rsid w:val="0087346F"/>
    <w:rsid w:val="00882504"/>
    <w:rsid w:val="008831BA"/>
    <w:rsid w:val="008A5ADB"/>
    <w:rsid w:val="008A7088"/>
    <w:rsid w:val="008B3F7E"/>
    <w:rsid w:val="008B5E4A"/>
    <w:rsid w:val="008C0CE6"/>
    <w:rsid w:val="008C17BF"/>
    <w:rsid w:val="008D0289"/>
    <w:rsid w:val="008E6478"/>
    <w:rsid w:val="008F6D39"/>
    <w:rsid w:val="00911FAC"/>
    <w:rsid w:val="009174E4"/>
    <w:rsid w:val="00924413"/>
    <w:rsid w:val="00926643"/>
    <w:rsid w:val="00935EC7"/>
    <w:rsid w:val="009375AA"/>
    <w:rsid w:val="00943DD2"/>
    <w:rsid w:val="00945BB5"/>
    <w:rsid w:val="00946615"/>
    <w:rsid w:val="009476B0"/>
    <w:rsid w:val="0095257E"/>
    <w:rsid w:val="00953FDC"/>
    <w:rsid w:val="00956B93"/>
    <w:rsid w:val="00961B74"/>
    <w:rsid w:val="009678AD"/>
    <w:rsid w:val="00970796"/>
    <w:rsid w:val="00983E9C"/>
    <w:rsid w:val="00984B0D"/>
    <w:rsid w:val="0098511F"/>
    <w:rsid w:val="00987C1A"/>
    <w:rsid w:val="00992504"/>
    <w:rsid w:val="009A1F2E"/>
    <w:rsid w:val="009A27D4"/>
    <w:rsid w:val="009A6C19"/>
    <w:rsid w:val="009B4FBD"/>
    <w:rsid w:val="009C2209"/>
    <w:rsid w:val="009C3F62"/>
    <w:rsid w:val="009D2FAD"/>
    <w:rsid w:val="009D3A3A"/>
    <w:rsid w:val="009D5533"/>
    <w:rsid w:val="009D5818"/>
    <w:rsid w:val="009E56FB"/>
    <w:rsid w:val="009E7ECF"/>
    <w:rsid w:val="009F5E6F"/>
    <w:rsid w:val="00A04C18"/>
    <w:rsid w:val="00A0624E"/>
    <w:rsid w:val="00A119F2"/>
    <w:rsid w:val="00A20073"/>
    <w:rsid w:val="00A20798"/>
    <w:rsid w:val="00A20DA6"/>
    <w:rsid w:val="00A22EE9"/>
    <w:rsid w:val="00A37302"/>
    <w:rsid w:val="00A41EAD"/>
    <w:rsid w:val="00A44047"/>
    <w:rsid w:val="00A51DDE"/>
    <w:rsid w:val="00A530F5"/>
    <w:rsid w:val="00A71B38"/>
    <w:rsid w:val="00A733BE"/>
    <w:rsid w:val="00A73800"/>
    <w:rsid w:val="00A7511E"/>
    <w:rsid w:val="00A93A47"/>
    <w:rsid w:val="00A96602"/>
    <w:rsid w:val="00AA21C6"/>
    <w:rsid w:val="00AA5374"/>
    <w:rsid w:val="00AA7DB6"/>
    <w:rsid w:val="00AD2407"/>
    <w:rsid w:val="00AD6251"/>
    <w:rsid w:val="00AE2E98"/>
    <w:rsid w:val="00B00ACB"/>
    <w:rsid w:val="00B02927"/>
    <w:rsid w:val="00B234FD"/>
    <w:rsid w:val="00B25476"/>
    <w:rsid w:val="00B27B73"/>
    <w:rsid w:val="00B3557F"/>
    <w:rsid w:val="00B37D70"/>
    <w:rsid w:val="00B411F7"/>
    <w:rsid w:val="00B44FD6"/>
    <w:rsid w:val="00B55A80"/>
    <w:rsid w:val="00B60A01"/>
    <w:rsid w:val="00B7038F"/>
    <w:rsid w:val="00B82C57"/>
    <w:rsid w:val="00B84903"/>
    <w:rsid w:val="00B850E7"/>
    <w:rsid w:val="00B85F9F"/>
    <w:rsid w:val="00B95762"/>
    <w:rsid w:val="00B971E1"/>
    <w:rsid w:val="00BB04D7"/>
    <w:rsid w:val="00BC6C8F"/>
    <w:rsid w:val="00BD1E5A"/>
    <w:rsid w:val="00BD691C"/>
    <w:rsid w:val="00BE575F"/>
    <w:rsid w:val="00BF579E"/>
    <w:rsid w:val="00C112BF"/>
    <w:rsid w:val="00C215A8"/>
    <w:rsid w:val="00C2235F"/>
    <w:rsid w:val="00C22E2C"/>
    <w:rsid w:val="00C266AD"/>
    <w:rsid w:val="00C32ECE"/>
    <w:rsid w:val="00C367B0"/>
    <w:rsid w:val="00C375E8"/>
    <w:rsid w:val="00C515FC"/>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40FEA"/>
    <w:rsid w:val="00D45276"/>
    <w:rsid w:val="00D47758"/>
    <w:rsid w:val="00D57B54"/>
    <w:rsid w:val="00D60E4C"/>
    <w:rsid w:val="00D63664"/>
    <w:rsid w:val="00D6406C"/>
    <w:rsid w:val="00D6450A"/>
    <w:rsid w:val="00D64930"/>
    <w:rsid w:val="00D72821"/>
    <w:rsid w:val="00D876EC"/>
    <w:rsid w:val="00D97912"/>
    <w:rsid w:val="00DA0EE7"/>
    <w:rsid w:val="00DA521A"/>
    <w:rsid w:val="00DB51EF"/>
    <w:rsid w:val="00DE42A1"/>
    <w:rsid w:val="00DE5AF7"/>
    <w:rsid w:val="00DF5239"/>
    <w:rsid w:val="00DF7CC8"/>
    <w:rsid w:val="00E0666B"/>
    <w:rsid w:val="00E15B99"/>
    <w:rsid w:val="00E21026"/>
    <w:rsid w:val="00E31B80"/>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B4B8D"/>
    <w:rsid w:val="00EB5AF3"/>
    <w:rsid w:val="00ED6B77"/>
    <w:rsid w:val="00EE0FF0"/>
    <w:rsid w:val="00F1120D"/>
    <w:rsid w:val="00F218FE"/>
    <w:rsid w:val="00F50B5C"/>
    <w:rsid w:val="00F5180A"/>
    <w:rsid w:val="00F72FF2"/>
    <w:rsid w:val="00F81BBC"/>
    <w:rsid w:val="00F94210"/>
    <w:rsid w:val="00F96E7D"/>
    <w:rsid w:val="00FA2076"/>
    <w:rsid w:val="00FA7DA7"/>
    <w:rsid w:val="00FC60BF"/>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8E1835"/>
  <w15:docId w15:val="{7877AE42-4408-4A2A-8AFA-CED0062DC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930"/>
  </w:style>
  <w:style w:type="paragraph" w:styleId="1">
    <w:name w:val="heading 1"/>
    <w:basedOn w:val="a"/>
    <w:next w:val="a"/>
    <w:uiPriority w:val="9"/>
    <w:qFormat/>
    <w:rsid w:val="00C84F46"/>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2">
    <w:name w:val="heading 2"/>
    <w:basedOn w:val="a"/>
    <w:next w:val="a"/>
    <w:uiPriority w:val="9"/>
    <w:semiHidden/>
    <w:unhideWhenUsed/>
    <w:qFormat/>
    <w:rsid w:val="00697440"/>
    <w:pPr>
      <w:keepNext/>
      <w:keepLines/>
      <w:spacing w:before="160" w:after="0"/>
      <w:outlineLvl w:val="1"/>
    </w:pPr>
    <w:rPr>
      <w:rFonts w:asciiTheme="majorHAnsi" w:eastAsiaTheme="majorEastAsia" w:hAnsiTheme="majorHAnsi" w:cstheme="majorBidi"/>
      <w:color w:val="7B230C" w:themeColor="accent1" w:themeShade="BF"/>
      <w:sz w:val="26"/>
      <w:szCs w:val="26"/>
    </w:rPr>
  </w:style>
  <w:style w:type="paragraph" w:styleId="5">
    <w:name w:val="heading 5"/>
    <w:basedOn w:val="a"/>
    <w:next w:val="a"/>
    <w:uiPriority w:val="9"/>
    <w:semiHidden/>
    <w:unhideWhenUsed/>
    <w:qFormat/>
    <w:rsid w:val="00697440"/>
    <w:pPr>
      <w:keepNext/>
      <w:keepLines/>
      <w:spacing w:before="160" w:after="0"/>
      <w:outlineLvl w:val="4"/>
    </w:pPr>
    <w:rPr>
      <w:rFonts w:asciiTheme="majorHAnsi" w:eastAsiaTheme="majorEastAsia" w:hAnsiTheme="majorHAnsi" w:cstheme="majorBidi"/>
      <w:color w:val="A53010"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1"/>
    <w:rsid w:val="00435CF8"/>
    <w:pPr>
      <w:spacing w:after="480"/>
      <w:jc w:val="center"/>
    </w:pPr>
    <w:rPr>
      <w:rFonts w:ascii="Verdana" w:hAnsi="Verdana"/>
      <w:b/>
      <w:bCs/>
      <w:sz w:val="36"/>
      <w:szCs w:val="36"/>
    </w:rPr>
  </w:style>
  <w:style w:type="paragraph" w:customStyle="1" w:styleId="chaptitle">
    <w:name w:val="chap title"/>
    <w:basedOn w:val="a"/>
    <w:next w:val="a"/>
    <w:rsid w:val="00943DD2"/>
    <w:pPr>
      <w:widowControl w:val="0"/>
      <w:autoSpaceDE w:val="0"/>
      <w:autoSpaceDN w:val="0"/>
      <w:adjustRightInd w:val="0"/>
      <w:spacing w:before="240" w:line="480" w:lineRule="auto"/>
      <w:jc w:val="center"/>
      <w:outlineLvl w:val="0"/>
    </w:pPr>
    <w:rPr>
      <w:rFonts w:ascii="Verdana" w:hAnsi="Verdana"/>
      <w:b/>
      <w:bCs/>
      <w:color w:val="800080"/>
      <w:sz w:val="32"/>
      <w:szCs w:val="40"/>
    </w:rPr>
  </w:style>
  <w:style w:type="paragraph" w:customStyle="1" w:styleId="topictitle">
    <w:name w:val="topic title"/>
    <w:basedOn w:val="a"/>
    <w:next w:val="a"/>
    <w:rsid w:val="00943DD2"/>
    <w:pPr>
      <w:keepNext/>
      <w:widowControl w:val="0"/>
      <w:tabs>
        <w:tab w:val="center" w:pos="4560"/>
        <w:tab w:val="right" w:pos="8740"/>
      </w:tabs>
      <w:autoSpaceDE w:val="0"/>
      <w:autoSpaceDN w:val="0"/>
      <w:adjustRightInd w:val="0"/>
      <w:spacing w:before="240"/>
      <w:outlineLvl w:val="1"/>
    </w:pPr>
    <w:rPr>
      <w:rFonts w:ascii="Verdana" w:hAnsi="Verdana"/>
      <w:b/>
      <w:bCs/>
      <w:color w:val="800080"/>
      <w:sz w:val="32"/>
      <w:szCs w:val="32"/>
    </w:rPr>
  </w:style>
  <w:style w:type="paragraph" w:customStyle="1" w:styleId="proctitle">
    <w:name w:val="proc title"/>
    <w:basedOn w:val="topictitle"/>
    <w:next w:val="a"/>
    <w:rsid w:val="00943DD2"/>
    <w:pPr>
      <w:outlineLvl w:val="2"/>
    </w:pPr>
    <w:rPr>
      <w:i/>
      <w:color w:val="auto"/>
      <w:sz w:val="28"/>
    </w:rPr>
  </w:style>
  <w:style w:type="paragraph" w:customStyle="1" w:styleId="reviewexercise">
    <w:name w:val="review exercise"/>
    <w:basedOn w:val="a"/>
    <w:rsid w:val="00943DD2"/>
    <w:pPr>
      <w:keepNext/>
      <w:widowControl w:val="0"/>
      <w:tabs>
        <w:tab w:val="center" w:pos="4560"/>
        <w:tab w:val="right" w:pos="8740"/>
      </w:tabs>
      <w:autoSpaceDE w:val="0"/>
      <w:autoSpaceDN w:val="0"/>
      <w:adjustRightInd w:val="0"/>
      <w:spacing w:before="240"/>
      <w:outlineLvl w:val="2"/>
    </w:pPr>
    <w:rPr>
      <w:rFonts w:ascii="Verdana" w:hAnsi="Verdana"/>
      <w:b/>
      <w:sz w:val="28"/>
      <w:szCs w:val="28"/>
    </w:rPr>
  </w:style>
  <w:style w:type="paragraph" w:customStyle="1" w:styleId="Para">
    <w:name w:val="Para"/>
    <w:basedOn w:val="a"/>
    <w:rsid w:val="00CC40A7"/>
    <w:pPr>
      <w:autoSpaceDE w:val="0"/>
      <w:autoSpaceDN w:val="0"/>
      <w:adjustRightInd w:val="0"/>
      <w:spacing w:before="60" w:line="240" w:lineRule="atLeast"/>
      <w:ind w:left="1440"/>
    </w:pPr>
    <w:rPr>
      <w:rFonts w:ascii="Arial" w:hAnsi="Arial"/>
      <w:color w:val="000000"/>
      <w:sz w:val="20"/>
      <w:szCs w:val="20"/>
    </w:rPr>
  </w:style>
  <w:style w:type="paragraph" w:customStyle="1" w:styleId="ChapTitle0">
    <w:name w:val="ChapTitle"/>
    <w:basedOn w:val="BookTitle"/>
    <w:next w:val="Para"/>
    <w:rsid w:val="00CC40A7"/>
    <w:pPr>
      <w:spacing w:after="0"/>
      <w:jc w:val="left"/>
      <w:outlineLvl w:val="3"/>
    </w:pPr>
    <w:rPr>
      <w:bCs w:val="0"/>
      <w:sz w:val="36"/>
      <w:szCs w:val="36"/>
    </w:rPr>
  </w:style>
  <w:style w:type="paragraph" w:customStyle="1" w:styleId="BookTitle">
    <w:name w:val="BookTitle"/>
    <w:basedOn w:val="a"/>
    <w:next w:val="Para"/>
    <w:rsid w:val="00CC40A7"/>
    <w:pPr>
      <w:widowControl w:val="0"/>
      <w:autoSpaceDE w:val="0"/>
      <w:autoSpaceDN w:val="0"/>
      <w:adjustRightInd w:val="0"/>
      <w:spacing w:before="240" w:after="240"/>
      <w:jc w:val="center"/>
      <w:outlineLvl w:val="2"/>
    </w:pPr>
    <w:rPr>
      <w:rFonts w:ascii="Verdana" w:hAnsi="Verdana"/>
      <w:b/>
      <w:bCs/>
      <w:color w:val="800080"/>
      <w:spacing w:val="15"/>
      <w:sz w:val="48"/>
      <w:szCs w:val="48"/>
    </w:rPr>
  </w:style>
  <w:style w:type="paragraph" w:customStyle="1" w:styleId="Head1">
    <w:name w:val="Head1"/>
    <w:basedOn w:val="a"/>
    <w:next w:val="Para"/>
    <w:rsid w:val="00CC40A7"/>
    <w:pPr>
      <w:keepNext/>
      <w:autoSpaceDE w:val="0"/>
      <w:autoSpaceDN w:val="0"/>
      <w:adjustRightInd w:val="0"/>
      <w:spacing w:before="340" w:line="380" w:lineRule="atLeast"/>
      <w:ind w:left="720"/>
      <w:outlineLvl w:val="4"/>
    </w:pPr>
    <w:rPr>
      <w:rFonts w:ascii="Verdana" w:hAnsi="Verdana"/>
      <w:b/>
      <w:sz w:val="34"/>
      <w:szCs w:val="34"/>
    </w:rPr>
  </w:style>
  <w:style w:type="paragraph" w:customStyle="1" w:styleId="Head2">
    <w:name w:val="Head2"/>
    <w:basedOn w:val="Head1"/>
    <w:next w:val="Para"/>
    <w:rsid w:val="00CC40A7"/>
    <w:pPr>
      <w:spacing w:before="180" w:line="320" w:lineRule="atLeast"/>
      <w:ind w:left="1440"/>
      <w:outlineLvl w:val="5"/>
    </w:pPr>
    <w:rPr>
      <w:sz w:val="28"/>
      <w:szCs w:val="26"/>
    </w:rPr>
  </w:style>
  <w:style w:type="paragraph" w:customStyle="1" w:styleId="ListBullet1">
    <w:name w:val="ListBullet1"/>
    <w:basedOn w:val="a"/>
    <w:rsid w:val="00CC40A7"/>
    <w:pPr>
      <w:spacing w:before="80"/>
      <w:ind w:left="1800" w:hanging="360"/>
    </w:pPr>
    <w:rPr>
      <w:rFonts w:ascii="Arial" w:hAnsi="Arial"/>
      <w:sz w:val="20"/>
      <w:szCs w:val="20"/>
    </w:rPr>
  </w:style>
  <w:style w:type="paragraph" w:customStyle="1" w:styleId="Head3">
    <w:name w:val="Head3"/>
    <w:basedOn w:val="Head2"/>
    <w:next w:val="Para"/>
    <w:rsid w:val="00CC40A7"/>
    <w:pPr>
      <w:spacing w:line="280" w:lineRule="atLeast"/>
      <w:outlineLvl w:val="6"/>
    </w:pPr>
    <w:rPr>
      <w:sz w:val="26"/>
    </w:rPr>
  </w:style>
  <w:style w:type="table" w:styleId="a3">
    <w:name w:val="Table Grid"/>
    <w:basedOn w:val="a1"/>
    <w:rsid w:val="00C22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2bullet">
    <w:name w:val="list2 bullet"/>
    <w:basedOn w:val="a"/>
    <w:rsid w:val="00FC60BF"/>
    <w:pPr>
      <w:numPr>
        <w:numId w:val="4"/>
      </w:numPr>
    </w:pPr>
  </w:style>
  <w:style w:type="paragraph" w:styleId="a4">
    <w:name w:val="header"/>
    <w:basedOn w:val="a"/>
    <w:rsid w:val="007574F6"/>
    <w:pPr>
      <w:tabs>
        <w:tab w:val="center" w:pos="4320"/>
        <w:tab w:val="right" w:pos="8640"/>
      </w:tabs>
    </w:pPr>
  </w:style>
  <w:style w:type="paragraph" w:styleId="a5">
    <w:name w:val="footer"/>
    <w:basedOn w:val="a"/>
    <w:rsid w:val="007574F6"/>
    <w:pPr>
      <w:tabs>
        <w:tab w:val="center" w:pos="4320"/>
        <w:tab w:val="right" w:pos="8640"/>
      </w:tabs>
    </w:pPr>
  </w:style>
  <w:style w:type="character" w:styleId="a6">
    <w:name w:val="page number"/>
    <w:basedOn w:val="a0"/>
    <w:rsid w:val="007574F6"/>
  </w:style>
  <w:style w:type="paragraph" w:styleId="a7">
    <w:name w:val="Balloon Text"/>
    <w:basedOn w:val="a"/>
    <w:semiHidden/>
    <w:rsid w:val="00961B74"/>
    <w:rPr>
      <w:rFonts w:ascii="Tahoma" w:hAnsi="Tahoma" w:cs="Tahoma"/>
      <w:sz w:val="16"/>
      <w:szCs w:val="16"/>
    </w:rPr>
  </w:style>
  <w:style w:type="paragraph" w:styleId="Web">
    <w:name w:val="Normal (Web)"/>
    <w:basedOn w:val="a"/>
    <w:rsid w:val="00B37D70"/>
    <w:pPr>
      <w:spacing w:before="100" w:beforeAutospacing="1" w:after="100" w:afterAutospacing="1"/>
    </w:pPr>
  </w:style>
  <w:style w:type="character" w:styleId="a8">
    <w:name w:val="annotation reference"/>
    <w:basedOn w:val="a0"/>
    <w:rsid w:val="009E7ECF"/>
    <w:rPr>
      <w:sz w:val="16"/>
      <w:szCs w:val="16"/>
    </w:rPr>
  </w:style>
  <w:style w:type="paragraph" w:styleId="a9">
    <w:name w:val="annotation text"/>
    <w:basedOn w:val="a"/>
    <w:link w:val="Char"/>
    <w:rsid w:val="009E7ECF"/>
    <w:rPr>
      <w:sz w:val="20"/>
      <w:szCs w:val="20"/>
    </w:rPr>
  </w:style>
  <w:style w:type="character" w:customStyle="1" w:styleId="Char">
    <w:name w:val="Κείμενο σχολίου Char"/>
    <w:basedOn w:val="a0"/>
    <w:link w:val="a9"/>
    <w:rsid w:val="009E7ECF"/>
  </w:style>
  <w:style w:type="paragraph" w:styleId="aa">
    <w:name w:val="annotation subject"/>
    <w:basedOn w:val="a9"/>
    <w:next w:val="a9"/>
    <w:link w:val="Char0"/>
    <w:rsid w:val="009E7ECF"/>
    <w:rPr>
      <w:b/>
      <w:bCs/>
    </w:rPr>
  </w:style>
  <w:style w:type="character" w:customStyle="1" w:styleId="Char0">
    <w:name w:val="Θέμα σχολίου Char"/>
    <w:basedOn w:val="Char"/>
    <w:link w:val="aa"/>
    <w:rsid w:val="009E7ECF"/>
    <w:rPr>
      <w:b/>
      <w:bCs/>
    </w:rPr>
  </w:style>
  <w:style w:type="paragraph" w:styleId="ab">
    <w:name w:val="Document Map"/>
    <w:basedOn w:val="a"/>
    <w:link w:val="Char1"/>
    <w:rsid w:val="00ED6B77"/>
    <w:rPr>
      <w:rFonts w:ascii="Tahoma" w:hAnsi="Tahoma" w:cs="Tahoma"/>
      <w:sz w:val="16"/>
      <w:szCs w:val="16"/>
    </w:rPr>
  </w:style>
  <w:style w:type="character" w:customStyle="1" w:styleId="Char1">
    <w:name w:val="Χάρτης εγγράφου Char"/>
    <w:basedOn w:val="a0"/>
    <w:link w:val="ab"/>
    <w:rsid w:val="00ED6B77"/>
    <w:rPr>
      <w:rFonts w:ascii="Tahoma" w:hAnsi="Tahoma" w:cs="Tahoma"/>
      <w:sz w:val="16"/>
      <w:szCs w:val="16"/>
    </w:rPr>
  </w:style>
  <w:style w:type="paragraph" w:styleId="ac">
    <w:name w:val="List Paragraph"/>
    <w:basedOn w:val="a"/>
    <w:uiPriority w:val="34"/>
    <w:qFormat/>
    <w:rsid w:val="00DF7CC8"/>
    <w:pPr>
      <w:ind w:left="720"/>
      <w:contextualSpacing/>
    </w:pPr>
  </w:style>
  <w:style w:type="paragraph" w:styleId="ad">
    <w:name w:val="Title"/>
    <w:basedOn w:val="a"/>
    <w:next w:val="a"/>
    <w:link w:val="Char2"/>
    <w:uiPriority w:val="10"/>
    <w:qFormat/>
    <w:rsid w:val="00CC3B46"/>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Char2">
    <w:name w:val="Τίτλος Char"/>
    <w:basedOn w:val="a0"/>
    <w:link w:val="ad"/>
    <w:uiPriority w:val="10"/>
    <w:rsid w:val="00CC3B46"/>
    <w:rPr>
      <w:rFonts w:asciiTheme="majorHAnsi" w:eastAsiaTheme="majorEastAsia" w:hAnsiTheme="majorHAnsi" w:cstheme="majorBidi"/>
      <w:color w:val="404040" w:themeColor="text1" w:themeTint="BF"/>
      <w:spacing w:val="-10"/>
      <w:kern w:val="28"/>
      <w:sz w:val="56"/>
      <w:szCs w:val="56"/>
    </w:rPr>
  </w:style>
  <w:style w:type="paragraph" w:styleId="ae">
    <w:name w:val="Subtitle"/>
    <w:basedOn w:val="a"/>
    <w:next w:val="a"/>
    <w:link w:val="Char3"/>
    <w:uiPriority w:val="11"/>
    <w:qFormat/>
    <w:rsid w:val="00CC3B46"/>
    <w:pPr>
      <w:numPr>
        <w:ilvl w:val="1"/>
      </w:numPr>
    </w:pPr>
    <w:rPr>
      <w:rFonts w:eastAsiaTheme="minorEastAsia"/>
      <w:color w:val="5A5A5A" w:themeColor="text1" w:themeTint="A5"/>
      <w:spacing w:val="15"/>
    </w:rPr>
  </w:style>
  <w:style w:type="character" w:customStyle="1" w:styleId="Char3">
    <w:name w:val="Υπότιτλος Char"/>
    <w:basedOn w:val="a0"/>
    <w:link w:val="ae"/>
    <w:uiPriority w:val="11"/>
    <w:rsid w:val="00CC3B46"/>
    <w:rPr>
      <w:rFonts w:eastAsiaTheme="minorEastAsia"/>
      <w:color w:val="5A5A5A" w:themeColor="text1" w:themeTint="A5"/>
      <w:spacing w:val="15"/>
    </w:rPr>
  </w:style>
  <w:style w:type="character" w:styleId="af">
    <w:name w:val="Subtle Emphasis"/>
    <w:basedOn w:val="a0"/>
    <w:uiPriority w:val="19"/>
    <w:qFormat/>
    <w:rsid w:val="00CC3B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78786">
      <w:bodyDiv w:val="1"/>
      <w:marLeft w:val="0"/>
      <w:marRight w:val="0"/>
      <w:marTop w:val="0"/>
      <w:marBottom w:val="0"/>
      <w:divBdr>
        <w:top w:val="none" w:sz="0" w:space="0" w:color="auto"/>
        <w:left w:val="none" w:sz="0" w:space="0" w:color="auto"/>
        <w:bottom w:val="none" w:sz="0" w:space="0" w:color="auto"/>
        <w:right w:val="none" w:sz="0" w:space="0" w:color="auto"/>
      </w:divBdr>
    </w:div>
    <w:div w:id="358504768">
      <w:bodyDiv w:val="1"/>
      <w:marLeft w:val="0"/>
      <w:marRight w:val="0"/>
      <w:marTop w:val="0"/>
      <w:marBottom w:val="0"/>
      <w:divBdr>
        <w:top w:val="none" w:sz="0" w:space="0" w:color="auto"/>
        <w:left w:val="none" w:sz="0" w:space="0" w:color="auto"/>
        <w:bottom w:val="none" w:sz="0" w:space="0" w:color="auto"/>
        <w:right w:val="none" w:sz="0" w:space="0" w:color="auto"/>
      </w:divBdr>
    </w:div>
    <w:div w:id="655383565">
      <w:bodyDiv w:val="1"/>
      <w:marLeft w:val="0"/>
      <w:marRight w:val="0"/>
      <w:marTop w:val="0"/>
      <w:marBottom w:val="0"/>
      <w:divBdr>
        <w:top w:val="none" w:sz="0" w:space="0" w:color="auto"/>
        <w:left w:val="none" w:sz="0" w:space="0" w:color="auto"/>
        <w:bottom w:val="none" w:sz="0" w:space="0" w:color="auto"/>
        <w:right w:val="none" w:sz="0" w:space="0" w:color="auto"/>
      </w:divBdr>
    </w:div>
    <w:div w:id="697584887">
      <w:bodyDiv w:val="1"/>
      <w:marLeft w:val="0"/>
      <w:marRight w:val="0"/>
      <w:marTop w:val="0"/>
      <w:marBottom w:val="0"/>
      <w:divBdr>
        <w:top w:val="none" w:sz="0" w:space="0" w:color="auto"/>
        <w:left w:val="none" w:sz="0" w:space="0" w:color="auto"/>
        <w:bottom w:val="none" w:sz="0" w:space="0" w:color="auto"/>
        <w:right w:val="none" w:sz="0" w:space="0" w:color="auto"/>
      </w:divBdr>
    </w:div>
    <w:div w:id="1046830452">
      <w:bodyDiv w:val="1"/>
      <w:marLeft w:val="0"/>
      <w:marRight w:val="0"/>
      <w:marTop w:val="0"/>
      <w:marBottom w:val="0"/>
      <w:divBdr>
        <w:top w:val="none" w:sz="0" w:space="0" w:color="auto"/>
        <w:left w:val="none" w:sz="0" w:space="0" w:color="auto"/>
        <w:bottom w:val="none" w:sz="0" w:space="0" w:color="auto"/>
        <w:right w:val="none" w:sz="0" w:space="0" w:color="auto"/>
      </w:divBdr>
    </w:div>
    <w:div w:id="1507860110">
      <w:bodyDiv w:val="1"/>
      <w:marLeft w:val="0"/>
      <w:marRight w:val="0"/>
      <w:marTop w:val="0"/>
      <w:marBottom w:val="0"/>
      <w:divBdr>
        <w:top w:val="none" w:sz="0" w:space="0" w:color="auto"/>
        <w:left w:val="none" w:sz="0" w:space="0" w:color="auto"/>
        <w:bottom w:val="none" w:sz="0" w:space="0" w:color="auto"/>
        <w:right w:val="none" w:sz="0" w:space="0" w:color="auto"/>
      </w:divBdr>
    </w:div>
    <w:div w:id="161817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Whisp">
  <a:themeElements>
    <a:clrScheme name="Whisp A">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Whisp">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h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h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Stage-Notes xmlns="b49051fe-4646-4981-af49-10bb2dc6861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251754-2E9A-4CEB-A8BB-85FB0EC753B6}">
  <ds:schemaRefs>
    <ds:schemaRef ds:uri="http://schemas.microsoft.com/office/2006/metadata/properties"/>
    <ds:schemaRef ds:uri="b49051fe-4646-4981-af49-10bb2dc6861b"/>
  </ds:schemaRefs>
</ds:datastoreItem>
</file>

<file path=customXml/itemProps2.xml><?xml version="1.0" encoding="utf-8"?>
<ds:datastoreItem xmlns:ds="http://schemas.openxmlformats.org/officeDocument/2006/customXml" ds:itemID="{485376FC-1FF0-4076-BAAD-889E145AF0B5}">
  <ds:schemaRefs>
    <ds:schemaRef ds:uri="http://schemas.microsoft.com/sharepoint/v3/contenttype/forms"/>
  </ds:schemaRefs>
</ds:datastoreItem>
</file>

<file path=customXml/itemProps3.xml><?xml version="1.0" encoding="utf-8"?>
<ds:datastoreItem xmlns:ds="http://schemas.openxmlformats.org/officeDocument/2006/customXml" ds:itemID="{72071A3D-6AD8-4608-9A0A-5570F3A1A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051fe-4646-4981-af49-10bb2dc6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1</Pages>
  <Words>3350</Words>
  <Characters>18096</Characters>
  <Application>Microsoft Office Word</Application>
  <DocSecurity>0</DocSecurity>
  <Lines>150</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Agis Milios</cp:lastModifiedBy>
  <cp:revision>8</cp:revision>
  <cp:lastPrinted>2009-03-30T15:41:00Z</cp:lastPrinted>
  <dcterms:created xsi:type="dcterms:W3CDTF">2015-10-24T02:43:00Z</dcterms:created>
  <dcterms:modified xsi:type="dcterms:W3CDTF">2016-02-15T16:32:00Z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_dlc_DocIdItemGuid">
    <vt:lpwstr>643df4d7-065f-417c-a67a-dff6e44fbfea</vt:lpwstr>
  </property>
</Properties>
</file>